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r>
        <w:rPr>
          <w:rFonts w:hint="eastAsia" w:ascii="黑体" w:hAnsi="黑体" w:eastAsia="黑体" w:cs="黑体"/>
          <w:b/>
          <w:bCs/>
          <w:color w:val="000000"/>
          <w:kern w:val="0"/>
          <w:sz w:val="52"/>
          <w:szCs w:val="52"/>
          <w:highlight w:val="none"/>
          <w:lang w:val="en-US" w:eastAsia="zh-CN"/>
        </w:rPr>
        <w:t>院区2、3号楼与食堂屋面防水项目</w:t>
      </w: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2025年05月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261C2F26">
      <w:pPr>
        <w:autoSpaceDE w:val="0"/>
        <w:autoSpaceDN w:val="0"/>
        <w:bidi w:val="0"/>
        <w:adjustRightInd w:val="0"/>
        <w:spacing w:line="480" w:lineRule="auto"/>
        <w:rPr>
          <w:rFonts w:hint="eastAsia" w:ascii="仿宋" w:hAnsi="仿宋" w:eastAsia="仿宋" w:cs="仿宋"/>
          <w:color w:val="000000"/>
          <w:sz w:val="28"/>
          <w:szCs w:val="28"/>
          <w:highlight w:val="none"/>
        </w:rPr>
      </w:pPr>
    </w:p>
    <w:p w14:paraId="0580380F">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第一章  遴选邀请函</w:t>
      </w:r>
    </w:p>
    <w:p w14:paraId="7889B1BD">
      <w:pPr>
        <w:bidi w:val="0"/>
        <w:spacing w:line="480" w:lineRule="auto"/>
        <w:ind w:firstLine="56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院区2、3号楼与食堂屋面防水项目进行遴选，请符合条件的单位自行参加投</w:t>
      </w:r>
      <w:r>
        <w:rPr>
          <w:rFonts w:hint="eastAsia" w:ascii="仿宋" w:hAnsi="仿宋" w:eastAsia="仿宋" w:cs="仿宋"/>
          <w:color w:val="000000"/>
          <w:kern w:val="2"/>
          <w:sz w:val="32"/>
          <w:szCs w:val="32"/>
          <w:highlight w:val="none"/>
          <w:lang w:val="en-US" w:eastAsia="zh-CN" w:bidi="ar-SA"/>
        </w:rPr>
        <w:t>标。</w:t>
      </w:r>
    </w:p>
    <w:p w14:paraId="6B00EEF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48EA1D82">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（二）项目名称：院区2、3号楼与食堂屋面防水项目</w:t>
      </w:r>
    </w:p>
    <w:p w14:paraId="6E9AE89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（三）最高限价：6.9万元</w:t>
      </w:r>
    </w:p>
    <w:p w14:paraId="76A7D4F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（四）遴选范围：铲除原已损坏的防水层，并采用黄沙水泥抹平破损区域，并按防水一级标准进行施工，其中防水面积约为500㎡，拆除架空隔热板并恢复面积约为220㎡，详见清单所示内容。</w:t>
      </w:r>
    </w:p>
    <w:p w14:paraId="681C6C1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（一）法定代表人授权委托书、营业执照,经营范围涵盖服务项目类似业务，正常持续经营。具备质量控制制度和内部管理制度，具备注册会计师执业且执业质量和职业道德良好；</w:t>
      </w:r>
    </w:p>
    <w:p w14:paraId="07553A45">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提供近一年的类似业绩证明材料（业绩证明需提供合同或该项目在法定网站发布招标公告截图并加盖公章）；</w:t>
      </w:r>
    </w:p>
    <w:bookmarkEnd w:id="0"/>
    <w:p w14:paraId="15370A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（三）未被列入失信被执行人和重大税收违法案件当事人名单的供应商，未被列入政府采购严重违法失信行为记录名单中。</w:t>
      </w:r>
    </w:p>
    <w:p w14:paraId="56A3E96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（一）获取时间：2025年5月22 日至2025年5月28日。</w:t>
      </w:r>
    </w:p>
    <w:p w14:paraId="3C9B5C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6D658701">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截止时间：2025年5月29日上午10时00 分（北京时间）</w:t>
      </w:r>
    </w:p>
    <w:p w14:paraId="00ADFAA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开标时间：2025年5月29日上午10时00分 （北京时间）</w:t>
      </w:r>
    </w:p>
    <w:p w14:paraId="5EA094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（二）遴选申请文件递交地点为：武汉市江岸区江大路30号武汉市工程科学技术研究院511办公室。</w:t>
      </w:r>
    </w:p>
    <w:p w14:paraId="2A803D4C">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武汉市工程科学技术研究院官方网站（https://www.westi.com.cn/）</w:t>
      </w:r>
    </w:p>
    <w:p w14:paraId="63B9E25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8F2E62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邮    编：430019 </w:t>
      </w:r>
    </w:p>
    <w:p w14:paraId="792E99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联 系 人：尹浩斌 </w:t>
      </w:r>
    </w:p>
    <w:p w14:paraId="7C7902A7">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电    话：027-82611867</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 xml:space="preserve">          </w:t>
      </w:r>
    </w:p>
    <w:p w14:paraId="1C109E84">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邮    编：430019 </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人：尹浩斌</w:t>
            </w:r>
          </w:p>
          <w:p w14:paraId="2D9C226B">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院区2、3号楼与食堂屋面防水项目</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最高限价</w:t>
            </w:r>
          </w:p>
        </w:tc>
        <w:tc>
          <w:tcPr>
            <w:tcW w:w="6393" w:type="dxa"/>
            <w:noWrap w:val="0"/>
            <w:vAlign w:val="center"/>
          </w:tcPr>
          <w:p w14:paraId="26E76380">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人民币6.9万元</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3EDCE22A">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p w14:paraId="4F525850">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业绩要求：</w:t>
            </w:r>
            <w:r>
              <w:rPr>
                <w:rFonts w:hint="eastAsia" w:ascii="仿宋" w:hAnsi="仿宋" w:eastAsia="仿宋" w:cs="仿宋"/>
                <w:color w:val="000000"/>
                <w:kern w:val="0"/>
                <w:sz w:val="24"/>
                <w:highlight w:val="none"/>
              </w:rPr>
              <w:t>近</w:t>
            </w:r>
            <w:r>
              <w:rPr>
                <w:rFonts w:hint="eastAsia" w:ascii="仿宋" w:hAnsi="仿宋" w:eastAsia="仿宋" w:cs="仿宋"/>
                <w:color w:val="000000"/>
                <w:kern w:val="0"/>
                <w:sz w:val="24"/>
                <w:highlight w:val="none"/>
                <w:lang w:val="en-US" w:eastAsia="zh-CN"/>
              </w:rPr>
              <w:t>一</w:t>
            </w:r>
            <w:r>
              <w:rPr>
                <w:rFonts w:hint="eastAsia" w:ascii="仿宋" w:hAnsi="仿宋" w:eastAsia="仿宋" w:cs="仿宋"/>
                <w:color w:val="000000"/>
                <w:kern w:val="0"/>
                <w:sz w:val="24"/>
                <w:highlight w:val="none"/>
              </w:rPr>
              <w:t>年内已完成不少于</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 xml:space="preserve">个类似项目， </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 xml:space="preserve"> 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29</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60日历天（从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专项审计</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方正小标宋简体" w:hAnsi="方正小标宋简体" w:eastAsia="方正小标宋简体" w:cs="方正小标宋简体"/>
          <w:color w:val="000000"/>
          <w:kern w:val="0"/>
          <w:sz w:val="44"/>
          <w:szCs w:val="44"/>
          <w:highlight w:val="none"/>
          <w:lang w:val="zh-CN"/>
        </w:rPr>
        <w:t>第三章  评审办法</w:t>
      </w:r>
    </w:p>
    <w:p w14:paraId="7FF40A9B">
      <w:pPr>
        <w:bidi w:val="0"/>
        <w:spacing w:after="156" w:line="480" w:lineRule="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bidi w:val="0"/>
        <w:rPr>
          <w:rFonts w:hint="eastAsia" w:ascii="仿宋" w:hAnsi="仿宋" w:eastAsia="仿宋" w:cs="仿宋"/>
          <w:color w:val="000000"/>
          <w:sz w:val="32"/>
          <w:szCs w:val="32"/>
          <w:highlight w:val="none"/>
        </w:rPr>
      </w:pPr>
    </w:p>
    <w:p w14:paraId="67DE5BF1">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bidi w:val="0"/>
        <w:spacing w:line="480" w:lineRule="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1821A821">
      <w:pPr>
        <w:bidi w:val="0"/>
        <w:spacing w:line="480" w:lineRule="auto"/>
        <w:jc w:val="center"/>
        <w:rPr>
          <w:rFonts w:hint="eastAsia" w:ascii="仿宋" w:hAnsi="仿宋" w:eastAsia="仿宋" w:cs="仿宋"/>
          <w:b/>
          <w:color w:val="000000"/>
          <w:sz w:val="44"/>
          <w:szCs w:val="44"/>
          <w:highlight w:val="none"/>
          <w:lang w:val="en-US" w:eastAsia="zh-CN"/>
        </w:rPr>
      </w:pPr>
      <w:r>
        <w:rPr>
          <w:rFonts w:hint="eastAsia" w:ascii="仿宋" w:hAnsi="仿宋" w:eastAsia="仿宋" w:cs="仿宋"/>
          <w:b/>
          <w:color w:val="000000"/>
          <w:sz w:val="44"/>
          <w:szCs w:val="44"/>
          <w:highlight w:val="none"/>
          <w:lang w:val="en-US" w:eastAsia="zh-CN"/>
        </w:rPr>
        <w:t>院区2、3号楼与食堂屋面防水项目</w:t>
      </w:r>
    </w:p>
    <w:p w14:paraId="609D28D9">
      <w:pPr>
        <w:pStyle w:val="12"/>
        <w:jc w:val="center"/>
        <w:rPr>
          <w:rFonts w:hint="eastAsia" w:ascii="仿宋" w:hAnsi="仿宋" w:eastAsia="仿宋" w:cs="仿宋"/>
          <w:b/>
          <w:color w:val="000000"/>
          <w:sz w:val="44"/>
          <w:szCs w:val="44"/>
          <w:highlight w:val="none"/>
          <w:lang w:val="en-US" w:eastAsia="zh-CN"/>
        </w:rPr>
      </w:pP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含税包干总报价为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元</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如我方中标，我方将按照本遴选申请文件的承诺和相关规定完成专项审计及其相关工作。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0608A9D">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23BD1C0A">
      <w:pPr>
        <w:bidi w:val="0"/>
        <w:jc w:val="cente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工程量清单</w:t>
      </w:r>
    </w:p>
    <w:tbl>
      <w:tblPr>
        <w:tblW w:w="504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32"/>
        <w:gridCol w:w="3279"/>
        <w:gridCol w:w="1270"/>
        <w:gridCol w:w="996"/>
        <w:gridCol w:w="1473"/>
        <w:gridCol w:w="1521"/>
      </w:tblGrid>
      <w:tr w14:paraId="3767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5" w:hRule="atLeast"/>
        </w:trPr>
        <w:tc>
          <w:tcPr>
            <w:tcW w:w="449" w:type="pct"/>
            <w:vMerge w:val="restart"/>
            <w:tcBorders>
              <w:top w:val="single" w:color="000000" w:sz="8" w:space="0"/>
              <w:left w:val="single" w:color="000000" w:sz="8" w:space="0"/>
              <w:bottom w:val="single" w:color="000000" w:sz="4" w:space="0"/>
              <w:right w:val="single" w:color="000000" w:sz="4" w:space="0"/>
            </w:tcBorders>
            <w:shd w:val="clear"/>
            <w:vAlign w:val="center"/>
          </w:tcPr>
          <w:p w14:paraId="3CB986B5">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序号</w:t>
            </w:r>
          </w:p>
        </w:tc>
        <w:tc>
          <w:tcPr>
            <w:tcW w:w="1754" w:type="pct"/>
            <w:vMerge w:val="restart"/>
            <w:tcBorders>
              <w:top w:val="single" w:color="000000" w:sz="8" w:space="0"/>
              <w:left w:val="single" w:color="000000" w:sz="4" w:space="0"/>
              <w:bottom w:val="single" w:color="000000" w:sz="4" w:space="0"/>
              <w:right w:val="single" w:color="000000" w:sz="4" w:space="0"/>
            </w:tcBorders>
            <w:shd w:val="clear"/>
            <w:vAlign w:val="center"/>
          </w:tcPr>
          <w:p w14:paraId="2B844E94">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子目名称</w:t>
            </w:r>
          </w:p>
        </w:tc>
        <w:tc>
          <w:tcPr>
            <w:tcW w:w="1188" w:type="pct"/>
            <w:gridSpan w:val="2"/>
            <w:tcBorders>
              <w:top w:val="single" w:color="000000" w:sz="8" w:space="0"/>
              <w:left w:val="single" w:color="000000" w:sz="4" w:space="0"/>
              <w:bottom w:val="single" w:color="000000" w:sz="4" w:space="0"/>
              <w:right w:val="single" w:color="000000" w:sz="4" w:space="0"/>
            </w:tcBorders>
            <w:shd w:val="clear"/>
            <w:vAlign w:val="center"/>
          </w:tcPr>
          <w:p w14:paraId="16D789DC">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工程量</w:t>
            </w:r>
          </w:p>
        </w:tc>
        <w:tc>
          <w:tcPr>
            <w:tcW w:w="1606" w:type="pct"/>
            <w:gridSpan w:val="2"/>
            <w:tcBorders>
              <w:top w:val="single" w:color="000000" w:sz="8" w:space="0"/>
              <w:left w:val="single" w:color="000000" w:sz="4" w:space="0"/>
              <w:bottom w:val="single" w:color="000000" w:sz="4" w:space="0"/>
              <w:right w:val="single" w:color="000000" w:sz="4" w:space="0"/>
            </w:tcBorders>
            <w:shd w:val="clear"/>
            <w:vAlign w:val="center"/>
          </w:tcPr>
          <w:p w14:paraId="784AB33B">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价值（元）</w:t>
            </w:r>
          </w:p>
        </w:tc>
      </w:tr>
      <w:tr w14:paraId="0F30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77" w:hRule="atLeast"/>
        </w:trPr>
        <w:tc>
          <w:tcPr>
            <w:tcW w:w="449" w:type="pct"/>
            <w:vMerge w:val="continue"/>
            <w:tcBorders>
              <w:top w:val="single" w:color="000000" w:sz="8" w:space="0"/>
              <w:left w:val="single" w:color="000000" w:sz="8" w:space="0"/>
              <w:bottom w:val="single" w:color="000000" w:sz="4" w:space="0"/>
              <w:right w:val="single" w:color="000000" w:sz="4" w:space="0"/>
            </w:tcBorders>
            <w:shd w:val="clear"/>
            <w:vAlign w:val="center"/>
          </w:tcPr>
          <w:p w14:paraId="3DE5B8F8">
            <w:pPr>
              <w:bidi w:val="0"/>
              <w:jc w:val="center"/>
              <w:rPr>
                <w:rFonts w:hint="eastAsia" w:ascii="黑体" w:hAnsi="黑体" w:eastAsia="黑体" w:cs="黑体"/>
                <w:b/>
                <w:bCs/>
                <w:sz w:val="28"/>
                <w:szCs w:val="36"/>
              </w:rPr>
            </w:pPr>
          </w:p>
        </w:tc>
        <w:tc>
          <w:tcPr>
            <w:tcW w:w="1754" w:type="pct"/>
            <w:vMerge w:val="continue"/>
            <w:tcBorders>
              <w:top w:val="single" w:color="000000" w:sz="8" w:space="0"/>
              <w:left w:val="single" w:color="000000" w:sz="4" w:space="0"/>
              <w:bottom w:val="single" w:color="000000" w:sz="4" w:space="0"/>
              <w:right w:val="single" w:color="000000" w:sz="4" w:space="0"/>
            </w:tcBorders>
            <w:shd w:val="clear"/>
            <w:vAlign w:val="center"/>
          </w:tcPr>
          <w:p w14:paraId="1FAE5A5F">
            <w:pPr>
              <w:bidi w:val="0"/>
              <w:jc w:val="center"/>
              <w:rPr>
                <w:rFonts w:hint="eastAsia" w:ascii="黑体" w:hAnsi="黑体" w:eastAsia="黑体" w:cs="黑体"/>
                <w:b/>
                <w:bCs/>
                <w:sz w:val="28"/>
                <w:szCs w:val="36"/>
              </w:rPr>
            </w:pP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2E4F5DA3">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单位</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2D0BAC4F">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数量</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5041E6A3">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综合单价</w:t>
            </w: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11E6227A">
            <w:pPr>
              <w:bidi w:val="0"/>
              <w:jc w:val="center"/>
              <w:rPr>
                <w:rFonts w:hint="eastAsia" w:ascii="黑体" w:hAnsi="黑体" w:eastAsia="黑体" w:cs="黑体"/>
                <w:b/>
                <w:bCs/>
                <w:sz w:val="28"/>
                <w:szCs w:val="36"/>
              </w:rPr>
            </w:pPr>
            <w:r>
              <w:rPr>
                <w:rFonts w:hint="eastAsia" w:ascii="黑体" w:hAnsi="黑体" w:eastAsia="黑体" w:cs="黑体"/>
                <w:b/>
                <w:bCs/>
                <w:sz w:val="28"/>
                <w:szCs w:val="36"/>
                <w:lang w:val="en-US" w:eastAsia="zh-CN"/>
              </w:rPr>
              <w:t>综合合价</w:t>
            </w:r>
          </w:p>
        </w:tc>
      </w:tr>
      <w:tr w14:paraId="3056E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9"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403E24E4">
            <w:pPr>
              <w:bidi w:val="0"/>
              <w:jc w:val="center"/>
              <w:rPr>
                <w:rFonts w:hint="eastAsia" w:ascii="黑体" w:hAnsi="黑体" w:eastAsia="黑体" w:cs="黑体"/>
                <w:b/>
                <w:bCs/>
                <w:sz w:val="24"/>
                <w:szCs w:val="32"/>
              </w:rPr>
            </w:pPr>
            <w:r>
              <w:rPr>
                <w:rFonts w:hint="eastAsia" w:ascii="黑体" w:hAnsi="黑体" w:eastAsia="黑体" w:cs="黑体"/>
                <w:b/>
                <w:bCs/>
                <w:sz w:val="24"/>
                <w:szCs w:val="32"/>
                <w:lang w:val="en-US" w:eastAsia="zh-CN"/>
              </w:rPr>
              <w:t>一</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5AED4F23">
            <w:pPr>
              <w:bidi w:val="0"/>
              <w:jc w:val="center"/>
              <w:rPr>
                <w:rFonts w:hint="eastAsia" w:ascii="黑体" w:hAnsi="黑体" w:eastAsia="黑体" w:cs="黑体"/>
                <w:b/>
                <w:bCs/>
                <w:sz w:val="24"/>
                <w:szCs w:val="32"/>
              </w:rPr>
            </w:pPr>
            <w:r>
              <w:rPr>
                <w:rFonts w:hint="eastAsia" w:ascii="黑体" w:hAnsi="黑体" w:eastAsia="黑体" w:cs="黑体"/>
                <w:b/>
                <w:bCs/>
                <w:sz w:val="24"/>
                <w:szCs w:val="32"/>
                <w:lang w:val="en-US" w:eastAsia="zh-CN"/>
              </w:rPr>
              <w:t>2号楼珍珠岩屋面防水</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06B52FC7">
            <w:pPr>
              <w:bidi w:val="0"/>
              <w:jc w:val="center"/>
              <w:rPr>
                <w:rFonts w:hint="eastAsia"/>
                <w:sz w:val="24"/>
                <w:szCs w:val="32"/>
              </w:rPr>
            </w:pP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375BEB73">
            <w:pPr>
              <w:bidi w:val="0"/>
              <w:jc w:val="center"/>
              <w:rPr>
                <w:rFonts w:hint="default"/>
                <w:sz w:val="24"/>
                <w:szCs w:val="32"/>
              </w:rPr>
            </w:pPr>
          </w:p>
        </w:tc>
        <w:tc>
          <w:tcPr>
            <w:tcW w:w="790" w:type="pct"/>
            <w:tcBorders>
              <w:top w:val="single" w:color="000000" w:sz="4" w:space="0"/>
              <w:left w:val="single" w:color="000000" w:sz="4" w:space="0"/>
              <w:bottom w:val="single" w:color="000000" w:sz="4" w:space="0"/>
              <w:right w:val="single" w:color="000000" w:sz="4" w:space="0"/>
            </w:tcBorders>
            <w:shd w:val="clear"/>
            <w:vAlign w:val="top"/>
          </w:tcPr>
          <w:p w14:paraId="3E14D9A1">
            <w:pPr>
              <w:bidi w:val="0"/>
              <w:jc w:val="center"/>
              <w:rPr>
                <w:rFonts w:hint="default"/>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4684732E">
            <w:pPr>
              <w:bidi w:val="0"/>
              <w:jc w:val="center"/>
              <w:rPr>
                <w:rFonts w:hint="eastAsia"/>
                <w:sz w:val="24"/>
                <w:szCs w:val="32"/>
              </w:rPr>
            </w:pPr>
          </w:p>
        </w:tc>
      </w:tr>
      <w:tr w14:paraId="6B5FC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2"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45D83570">
            <w:pPr>
              <w:bidi w:val="0"/>
              <w:jc w:val="center"/>
              <w:rPr>
                <w:sz w:val="24"/>
                <w:szCs w:val="32"/>
              </w:rPr>
            </w:pPr>
            <w:r>
              <w:rPr>
                <w:sz w:val="24"/>
                <w:szCs w:val="32"/>
                <w:lang w:val="en-US" w:eastAsia="zh-CN"/>
              </w:rPr>
              <w:t>1</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706776CF">
            <w:pPr>
              <w:bidi w:val="0"/>
              <w:jc w:val="center"/>
              <w:rPr>
                <w:sz w:val="24"/>
                <w:szCs w:val="32"/>
              </w:rPr>
            </w:pPr>
            <w:r>
              <w:rPr>
                <w:sz w:val="24"/>
                <w:szCs w:val="32"/>
                <w:lang w:val="en-US" w:eastAsia="zh-CN"/>
              </w:rPr>
              <w:t>卷材防水层拆除</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572711F8">
            <w:pPr>
              <w:bidi w:val="0"/>
              <w:jc w:val="center"/>
              <w:rPr>
                <w:sz w:val="24"/>
                <w:szCs w:val="32"/>
              </w:rPr>
            </w:pPr>
            <w:r>
              <w:rPr>
                <w:sz w:val="24"/>
                <w:szCs w:val="32"/>
                <w:lang w:val="en-US" w:eastAsia="zh-CN"/>
              </w:rPr>
              <w:t>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7B9ECB57">
            <w:pPr>
              <w:bidi w:val="0"/>
              <w:jc w:val="center"/>
              <w:rPr>
                <w:sz w:val="24"/>
                <w:szCs w:val="32"/>
              </w:rPr>
            </w:pPr>
            <w:r>
              <w:rPr>
                <w:sz w:val="24"/>
                <w:szCs w:val="32"/>
                <w:lang w:val="en-US" w:eastAsia="zh-CN"/>
              </w:rPr>
              <w:t>99.75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51BE8F88">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1427FEB0">
            <w:pPr>
              <w:bidi w:val="0"/>
              <w:jc w:val="center"/>
              <w:rPr>
                <w:rFonts w:hint="eastAsia"/>
                <w:sz w:val="24"/>
                <w:szCs w:val="32"/>
              </w:rPr>
            </w:pPr>
          </w:p>
        </w:tc>
      </w:tr>
      <w:tr w14:paraId="0CE89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4DA53C23">
            <w:pPr>
              <w:bidi w:val="0"/>
              <w:jc w:val="center"/>
              <w:rPr>
                <w:sz w:val="24"/>
                <w:szCs w:val="32"/>
              </w:rPr>
            </w:pPr>
            <w:r>
              <w:rPr>
                <w:sz w:val="24"/>
                <w:szCs w:val="32"/>
                <w:lang w:val="en-US" w:eastAsia="zh-CN"/>
              </w:rPr>
              <w:t>2</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27B6590B">
            <w:pPr>
              <w:bidi w:val="0"/>
              <w:jc w:val="center"/>
              <w:rPr>
                <w:sz w:val="24"/>
                <w:szCs w:val="32"/>
              </w:rPr>
            </w:pPr>
            <w:r>
              <w:rPr>
                <w:sz w:val="24"/>
                <w:szCs w:val="32"/>
                <w:lang w:val="en-US" w:eastAsia="zh-CN"/>
              </w:rPr>
              <w:t>零星抹灰</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1453D0E4">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28A4EB45">
            <w:pPr>
              <w:bidi w:val="0"/>
              <w:jc w:val="center"/>
              <w:rPr>
                <w:sz w:val="24"/>
                <w:szCs w:val="32"/>
              </w:rPr>
            </w:pPr>
            <w:r>
              <w:rPr>
                <w:sz w:val="24"/>
                <w:szCs w:val="32"/>
                <w:lang w:val="en-US" w:eastAsia="zh-CN"/>
              </w:rPr>
              <w:t>0.09975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4B7C2338">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5116C960">
            <w:pPr>
              <w:bidi w:val="0"/>
              <w:jc w:val="center"/>
              <w:rPr>
                <w:rFonts w:hint="eastAsia"/>
                <w:sz w:val="24"/>
                <w:szCs w:val="32"/>
              </w:rPr>
            </w:pPr>
          </w:p>
        </w:tc>
      </w:tr>
      <w:tr w14:paraId="06B03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9"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26270B32">
            <w:pPr>
              <w:bidi w:val="0"/>
              <w:jc w:val="center"/>
              <w:rPr>
                <w:sz w:val="24"/>
                <w:szCs w:val="32"/>
              </w:rPr>
            </w:pPr>
            <w:r>
              <w:rPr>
                <w:sz w:val="24"/>
                <w:szCs w:val="32"/>
                <w:lang w:val="en-US" w:eastAsia="zh-CN"/>
              </w:rPr>
              <w:t>3</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7056A7FD">
            <w:pPr>
              <w:bidi w:val="0"/>
              <w:jc w:val="center"/>
              <w:rPr>
                <w:sz w:val="24"/>
                <w:szCs w:val="32"/>
              </w:rPr>
            </w:pPr>
            <w:r>
              <w:rPr>
                <w:sz w:val="24"/>
                <w:szCs w:val="32"/>
                <w:lang w:val="en-US" w:eastAsia="zh-CN"/>
              </w:rPr>
              <w:t>修补防水工程 伸缩缝修补</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0736FB08">
            <w:pPr>
              <w:bidi w:val="0"/>
              <w:jc w:val="center"/>
              <w:rPr>
                <w:sz w:val="24"/>
                <w:szCs w:val="32"/>
              </w:rPr>
            </w:pPr>
            <w:r>
              <w:rPr>
                <w:sz w:val="24"/>
                <w:szCs w:val="32"/>
                <w:lang w:val="en-US" w:eastAsia="zh-CN"/>
              </w:rPr>
              <w:t>m</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7BD06406">
            <w:pPr>
              <w:bidi w:val="0"/>
              <w:jc w:val="center"/>
              <w:rPr>
                <w:sz w:val="24"/>
                <w:szCs w:val="32"/>
              </w:rPr>
            </w:pPr>
            <w:r>
              <w:rPr>
                <w:sz w:val="24"/>
                <w:szCs w:val="32"/>
                <w:lang w:val="en-US" w:eastAsia="zh-CN"/>
              </w:rPr>
              <w:t>18</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545B1EB4">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5FACA68">
            <w:pPr>
              <w:bidi w:val="0"/>
              <w:jc w:val="center"/>
              <w:rPr>
                <w:rFonts w:hint="eastAsia"/>
                <w:sz w:val="24"/>
                <w:szCs w:val="32"/>
              </w:rPr>
            </w:pPr>
          </w:p>
        </w:tc>
      </w:tr>
      <w:tr w14:paraId="3B155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5AAA822B">
            <w:pPr>
              <w:bidi w:val="0"/>
              <w:jc w:val="center"/>
              <w:rPr>
                <w:sz w:val="24"/>
                <w:szCs w:val="32"/>
              </w:rPr>
            </w:pPr>
            <w:r>
              <w:rPr>
                <w:sz w:val="24"/>
                <w:szCs w:val="32"/>
                <w:lang w:val="en-US" w:eastAsia="zh-CN"/>
              </w:rPr>
              <w:t>4</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16FE007E">
            <w:pPr>
              <w:bidi w:val="0"/>
              <w:jc w:val="center"/>
              <w:rPr>
                <w:sz w:val="24"/>
                <w:szCs w:val="32"/>
              </w:rPr>
            </w:pPr>
            <w:r>
              <w:rPr>
                <w:sz w:val="24"/>
                <w:szCs w:val="32"/>
                <w:lang w:val="en-US" w:eastAsia="zh-CN"/>
              </w:rPr>
              <w:t>新做防水工程 聚氨酯防</w:t>
            </w:r>
            <w:r>
              <w:rPr>
                <w:sz w:val="24"/>
                <w:szCs w:val="32"/>
                <w:lang w:val="en-US" w:eastAsia="zh-CN"/>
              </w:rPr>
              <w:br w:type="textWrapping"/>
            </w:r>
            <w:r>
              <w:rPr>
                <w:sz w:val="24"/>
                <w:szCs w:val="32"/>
                <w:lang w:val="en-US" w:eastAsia="zh-CN"/>
              </w:rPr>
              <w:t>水涂膜 3mm厚 平面</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3A88F969">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5CFC756C">
            <w:pPr>
              <w:bidi w:val="0"/>
              <w:jc w:val="center"/>
              <w:rPr>
                <w:sz w:val="24"/>
                <w:szCs w:val="32"/>
              </w:rPr>
            </w:pPr>
            <w:r>
              <w:rPr>
                <w:sz w:val="24"/>
                <w:szCs w:val="32"/>
                <w:lang w:val="en-US" w:eastAsia="zh-CN"/>
              </w:rPr>
              <w:t>0.9975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7BB40049">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26EC4034">
            <w:pPr>
              <w:bidi w:val="0"/>
              <w:jc w:val="center"/>
              <w:rPr>
                <w:rFonts w:hint="eastAsia"/>
                <w:sz w:val="24"/>
                <w:szCs w:val="32"/>
              </w:rPr>
            </w:pPr>
          </w:p>
        </w:tc>
      </w:tr>
      <w:tr w14:paraId="51580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1"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30AFB770">
            <w:pPr>
              <w:bidi w:val="0"/>
              <w:jc w:val="center"/>
              <w:rPr>
                <w:sz w:val="24"/>
                <w:szCs w:val="32"/>
              </w:rPr>
            </w:pPr>
            <w:r>
              <w:rPr>
                <w:sz w:val="24"/>
                <w:szCs w:val="32"/>
                <w:lang w:val="en-US" w:eastAsia="zh-CN"/>
              </w:rPr>
              <w:t>5</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77AD2E3">
            <w:pPr>
              <w:bidi w:val="0"/>
              <w:jc w:val="center"/>
              <w:rPr>
                <w:sz w:val="24"/>
                <w:szCs w:val="32"/>
              </w:rPr>
            </w:pPr>
            <w:r>
              <w:rPr>
                <w:sz w:val="24"/>
                <w:szCs w:val="32"/>
                <w:lang w:val="en-US" w:eastAsia="zh-CN"/>
              </w:rPr>
              <w:t>新做防水工程 改性沥青</w:t>
            </w:r>
            <w:r>
              <w:rPr>
                <w:sz w:val="24"/>
                <w:szCs w:val="32"/>
                <w:lang w:val="en-US" w:eastAsia="zh-CN"/>
              </w:rPr>
              <w:br w:type="textWrapping"/>
            </w:r>
            <w:r>
              <w:rPr>
                <w:sz w:val="24"/>
                <w:szCs w:val="32"/>
                <w:lang w:val="en-US" w:eastAsia="zh-CN"/>
              </w:rPr>
              <w:t>卷材 热熔法一层 平面(</w:t>
            </w:r>
            <w:r>
              <w:rPr>
                <w:sz w:val="24"/>
                <w:szCs w:val="32"/>
                <w:lang w:val="en-US" w:eastAsia="zh-CN"/>
              </w:rPr>
              <w:br w:type="textWrapping"/>
            </w:r>
            <w:r>
              <w:rPr>
                <w:sz w:val="24"/>
                <w:szCs w:val="32"/>
                <w:lang w:val="en-US" w:eastAsia="zh-CN"/>
              </w:rPr>
              <w:t>3mm厚）东方雨虹牌</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4A9DC1A4">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6322BAFB">
            <w:pPr>
              <w:bidi w:val="0"/>
              <w:jc w:val="center"/>
              <w:rPr>
                <w:sz w:val="24"/>
                <w:szCs w:val="32"/>
              </w:rPr>
            </w:pPr>
            <w:r>
              <w:rPr>
                <w:sz w:val="24"/>
                <w:szCs w:val="32"/>
                <w:lang w:val="en-US" w:eastAsia="zh-CN"/>
              </w:rPr>
              <w:t>0.9975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69E4DEC2">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DB35B51">
            <w:pPr>
              <w:bidi w:val="0"/>
              <w:jc w:val="center"/>
              <w:rPr>
                <w:rFonts w:hint="eastAsia"/>
                <w:sz w:val="24"/>
                <w:szCs w:val="32"/>
              </w:rPr>
            </w:pPr>
          </w:p>
        </w:tc>
      </w:tr>
      <w:tr w14:paraId="5C3C5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2AD3123F">
            <w:pPr>
              <w:bidi w:val="0"/>
              <w:jc w:val="center"/>
              <w:rPr>
                <w:sz w:val="24"/>
                <w:szCs w:val="32"/>
              </w:rPr>
            </w:pPr>
            <w:r>
              <w:rPr>
                <w:sz w:val="24"/>
                <w:szCs w:val="32"/>
                <w:lang w:val="en-US" w:eastAsia="zh-CN"/>
              </w:rPr>
              <w:t>6</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4FB2ADA">
            <w:pPr>
              <w:bidi w:val="0"/>
              <w:jc w:val="center"/>
              <w:rPr>
                <w:sz w:val="24"/>
                <w:szCs w:val="32"/>
              </w:rPr>
            </w:pPr>
            <w:r>
              <w:rPr>
                <w:sz w:val="24"/>
                <w:szCs w:val="32"/>
                <w:lang w:val="en-US" w:eastAsia="zh-CN"/>
              </w:rPr>
              <w:t>楼层运出垃圾 垂直运距(</w:t>
            </w:r>
            <w:r>
              <w:rPr>
                <w:sz w:val="24"/>
                <w:szCs w:val="32"/>
                <w:lang w:val="en-US" w:eastAsia="zh-CN"/>
              </w:rPr>
              <w:br w:type="textWrapping"/>
            </w:r>
            <w:r>
              <w:rPr>
                <w:sz w:val="24"/>
                <w:szCs w:val="32"/>
                <w:lang w:val="en-US" w:eastAsia="zh-CN"/>
              </w:rPr>
              <w:t>m) 15以内</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0F4A00CE">
            <w:pPr>
              <w:bidi w:val="0"/>
              <w:jc w:val="center"/>
              <w:rPr>
                <w:sz w:val="24"/>
                <w:szCs w:val="32"/>
              </w:rPr>
            </w:pPr>
            <w:r>
              <w:rPr>
                <w:sz w:val="24"/>
                <w:szCs w:val="32"/>
                <w:lang w:val="en-US" w:eastAsia="zh-CN"/>
              </w:rPr>
              <w:t>m3</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6D2B8B22">
            <w:pPr>
              <w:bidi w:val="0"/>
              <w:jc w:val="center"/>
              <w:rPr>
                <w:sz w:val="24"/>
                <w:szCs w:val="32"/>
              </w:rPr>
            </w:pPr>
            <w:r>
              <w:rPr>
                <w:sz w:val="24"/>
                <w:szCs w:val="32"/>
                <w:lang w:val="en-US" w:eastAsia="zh-CN"/>
              </w:rPr>
              <w:t>1.4963</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13AE8FAB">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379062E9">
            <w:pPr>
              <w:bidi w:val="0"/>
              <w:jc w:val="center"/>
              <w:rPr>
                <w:rFonts w:hint="eastAsia"/>
                <w:sz w:val="24"/>
                <w:szCs w:val="32"/>
              </w:rPr>
            </w:pPr>
          </w:p>
        </w:tc>
      </w:tr>
      <w:tr w14:paraId="55FF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1"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33865765">
            <w:pPr>
              <w:bidi w:val="0"/>
              <w:jc w:val="center"/>
              <w:rPr>
                <w:sz w:val="24"/>
                <w:szCs w:val="32"/>
              </w:rPr>
            </w:pPr>
            <w:r>
              <w:rPr>
                <w:sz w:val="24"/>
                <w:szCs w:val="32"/>
                <w:lang w:val="en-US" w:eastAsia="zh-CN"/>
              </w:rPr>
              <w:t>7</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C5AC89E">
            <w:pPr>
              <w:bidi w:val="0"/>
              <w:jc w:val="center"/>
              <w:rPr>
                <w:sz w:val="24"/>
                <w:szCs w:val="32"/>
              </w:rPr>
            </w:pPr>
            <w:r>
              <w:rPr>
                <w:sz w:val="24"/>
                <w:szCs w:val="32"/>
                <w:lang w:val="en-US" w:eastAsia="zh-CN"/>
              </w:rPr>
              <w:t>建筑垃圾外运 运距1000</w:t>
            </w:r>
            <w:r>
              <w:rPr>
                <w:sz w:val="24"/>
                <w:szCs w:val="32"/>
                <w:lang w:val="en-US" w:eastAsia="zh-CN"/>
              </w:rPr>
              <w:br w:type="textWrapping"/>
            </w:r>
            <w:r>
              <w:rPr>
                <w:sz w:val="24"/>
                <w:szCs w:val="32"/>
                <w:lang w:val="en-US" w:eastAsia="zh-CN"/>
              </w:rPr>
              <w:t>m以内  实际运距(m):30</w:t>
            </w:r>
            <w:r>
              <w:rPr>
                <w:sz w:val="24"/>
                <w:szCs w:val="32"/>
                <w:lang w:val="en-US" w:eastAsia="zh-CN"/>
              </w:rPr>
              <w:br w:type="textWrapping"/>
            </w:r>
            <w:r>
              <w:rPr>
                <w:sz w:val="24"/>
                <w:szCs w:val="32"/>
                <w:lang w:val="en-US" w:eastAsia="zh-CN"/>
              </w:rPr>
              <w:t>000</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0ADBBDEE">
            <w:pPr>
              <w:bidi w:val="0"/>
              <w:jc w:val="center"/>
              <w:rPr>
                <w:sz w:val="24"/>
                <w:szCs w:val="32"/>
              </w:rPr>
            </w:pPr>
            <w:r>
              <w:rPr>
                <w:sz w:val="24"/>
                <w:szCs w:val="32"/>
                <w:lang w:val="en-US" w:eastAsia="zh-CN"/>
              </w:rPr>
              <w:t>m3</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57D27E37">
            <w:pPr>
              <w:bidi w:val="0"/>
              <w:jc w:val="center"/>
              <w:rPr>
                <w:sz w:val="24"/>
                <w:szCs w:val="32"/>
              </w:rPr>
            </w:pPr>
            <w:r>
              <w:rPr>
                <w:sz w:val="24"/>
                <w:szCs w:val="32"/>
                <w:lang w:val="en-US" w:eastAsia="zh-CN"/>
              </w:rPr>
              <w:t>1.4963</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66A98447">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0B48AE3">
            <w:pPr>
              <w:bidi w:val="0"/>
              <w:jc w:val="center"/>
              <w:rPr>
                <w:rFonts w:hint="eastAsia"/>
                <w:sz w:val="24"/>
                <w:szCs w:val="32"/>
              </w:rPr>
            </w:pPr>
          </w:p>
        </w:tc>
      </w:tr>
      <w:tr w14:paraId="78137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9"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5CBB2D61">
            <w:pPr>
              <w:bidi w:val="0"/>
              <w:jc w:val="center"/>
              <w:rPr>
                <w:rFonts w:hint="eastAsia" w:ascii="黑体" w:hAnsi="黑体" w:eastAsia="黑体" w:cs="黑体"/>
                <w:b/>
                <w:bCs/>
                <w:sz w:val="24"/>
                <w:szCs w:val="32"/>
              </w:rPr>
            </w:pPr>
            <w:r>
              <w:rPr>
                <w:rFonts w:hint="eastAsia" w:ascii="黑体" w:hAnsi="黑体" w:eastAsia="黑体" w:cs="黑体"/>
                <w:b/>
                <w:bCs/>
                <w:sz w:val="24"/>
                <w:szCs w:val="32"/>
                <w:lang w:val="en-US" w:eastAsia="zh-CN"/>
              </w:rPr>
              <w:t>二</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64D359B">
            <w:pPr>
              <w:bidi w:val="0"/>
              <w:jc w:val="center"/>
              <w:rPr>
                <w:rFonts w:hint="eastAsia" w:ascii="黑体" w:hAnsi="黑体" w:eastAsia="黑体" w:cs="黑体"/>
                <w:b/>
                <w:bCs/>
                <w:sz w:val="24"/>
                <w:szCs w:val="32"/>
              </w:rPr>
            </w:pPr>
            <w:r>
              <w:rPr>
                <w:rFonts w:hint="eastAsia" w:ascii="黑体" w:hAnsi="黑体" w:eastAsia="黑体" w:cs="黑体"/>
                <w:b/>
                <w:bCs/>
                <w:sz w:val="24"/>
                <w:szCs w:val="32"/>
                <w:lang w:val="en-US" w:eastAsia="zh-CN"/>
              </w:rPr>
              <w:t>3号楼与食堂屋面防水维修</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2EC02CAC">
            <w:pPr>
              <w:bidi w:val="0"/>
              <w:jc w:val="center"/>
              <w:rPr>
                <w:rFonts w:hint="default"/>
                <w:sz w:val="24"/>
                <w:szCs w:val="32"/>
              </w:rPr>
            </w:pP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6D5E22D1">
            <w:pPr>
              <w:bidi w:val="0"/>
              <w:jc w:val="center"/>
              <w:rPr>
                <w:rFonts w:hint="default"/>
                <w:sz w:val="24"/>
                <w:szCs w:val="32"/>
              </w:rPr>
            </w:pPr>
          </w:p>
        </w:tc>
        <w:tc>
          <w:tcPr>
            <w:tcW w:w="790" w:type="pct"/>
            <w:tcBorders>
              <w:top w:val="single" w:color="000000" w:sz="4" w:space="0"/>
              <w:left w:val="single" w:color="000000" w:sz="4" w:space="0"/>
              <w:bottom w:val="single" w:color="000000" w:sz="4" w:space="0"/>
              <w:right w:val="single" w:color="000000" w:sz="4" w:space="0"/>
            </w:tcBorders>
            <w:shd w:val="clear"/>
            <w:vAlign w:val="top"/>
          </w:tcPr>
          <w:p w14:paraId="633836DC">
            <w:pPr>
              <w:bidi w:val="0"/>
              <w:jc w:val="center"/>
              <w:rPr>
                <w:rFonts w:hint="default"/>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712D90B1">
            <w:pPr>
              <w:bidi w:val="0"/>
              <w:jc w:val="center"/>
              <w:rPr>
                <w:rFonts w:hint="eastAsia"/>
                <w:sz w:val="24"/>
                <w:szCs w:val="32"/>
              </w:rPr>
            </w:pPr>
          </w:p>
        </w:tc>
      </w:tr>
      <w:tr w14:paraId="442B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79A8D1C8">
            <w:pPr>
              <w:bidi w:val="0"/>
              <w:jc w:val="center"/>
              <w:rPr>
                <w:sz w:val="24"/>
                <w:szCs w:val="32"/>
              </w:rPr>
            </w:pPr>
            <w:r>
              <w:rPr>
                <w:sz w:val="24"/>
                <w:szCs w:val="32"/>
                <w:lang w:val="en-US" w:eastAsia="zh-CN"/>
              </w:rPr>
              <w:t>1</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E37A069">
            <w:pPr>
              <w:bidi w:val="0"/>
              <w:jc w:val="center"/>
              <w:rPr>
                <w:sz w:val="24"/>
                <w:szCs w:val="32"/>
              </w:rPr>
            </w:pPr>
            <w:r>
              <w:rPr>
                <w:sz w:val="24"/>
                <w:szCs w:val="32"/>
                <w:lang w:val="en-US" w:eastAsia="zh-CN"/>
              </w:rPr>
              <w:t>分部工程拆除 屋面拆除</w:t>
            </w:r>
            <w:r>
              <w:rPr>
                <w:sz w:val="24"/>
                <w:szCs w:val="32"/>
                <w:lang w:val="en-US" w:eastAsia="zh-CN"/>
              </w:rPr>
              <w:br w:type="textWrapping"/>
            </w:r>
            <w:r>
              <w:rPr>
                <w:sz w:val="24"/>
                <w:szCs w:val="32"/>
                <w:lang w:val="en-US" w:eastAsia="zh-CN"/>
              </w:rPr>
              <w:t>屋面保护层 混凝土板隔</w:t>
            </w:r>
            <w:r>
              <w:rPr>
                <w:sz w:val="24"/>
                <w:szCs w:val="32"/>
                <w:lang w:val="en-US" w:eastAsia="zh-CN"/>
              </w:rPr>
              <w:br w:type="textWrapping"/>
            </w:r>
            <w:r>
              <w:rPr>
                <w:sz w:val="24"/>
                <w:szCs w:val="32"/>
                <w:lang w:val="en-US" w:eastAsia="zh-CN"/>
              </w:rPr>
              <w:t>热层</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4D57275D">
            <w:pPr>
              <w:bidi w:val="0"/>
              <w:jc w:val="center"/>
              <w:rPr>
                <w:sz w:val="24"/>
                <w:szCs w:val="32"/>
              </w:rPr>
            </w:pPr>
            <w:r>
              <w:rPr>
                <w:sz w:val="24"/>
                <w:szCs w:val="32"/>
                <w:lang w:val="en-US" w:eastAsia="zh-CN"/>
              </w:rPr>
              <w:t>10m2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6CEA5091">
            <w:pPr>
              <w:bidi w:val="0"/>
              <w:jc w:val="center"/>
              <w:rPr>
                <w:sz w:val="24"/>
                <w:szCs w:val="32"/>
              </w:rPr>
            </w:pPr>
            <w:r>
              <w:rPr>
                <w:sz w:val="24"/>
                <w:szCs w:val="32"/>
                <w:lang w:val="en-US" w:eastAsia="zh-CN"/>
              </w:rPr>
              <w:t>21.99</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161021DA">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ED12C7B">
            <w:pPr>
              <w:bidi w:val="0"/>
              <w:jc w:val="center"/>
              <w:rPr>
                <w:rFonts w:hint="eastAsia"/>
                <w:sz w:val="24"/>
                <w:szCs w:val="32"/>
              </w:rPr>
            </w:pPr>
          </w:p>
        </w:tc>
      </w:tr>
      <w:tr w14:paraId="17D47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2"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23ECFC7B">
            <w:pPr>
              <w:bidi w:val="0"/>
              <w:jc w:val="center"/>
              <w:rPr>
                <w:sz w:val="24"/>
                <w:szCs w:val="32"/>
              </w:rPr>
            </w:pPr>
            <w:r>
              <w:rPr>
                <w:sz w:val="24"/>
                <w:szCs w:val="32"/>
                <w:lang w:val="en-US" w:eastAsia="zh-CN"/>
              </w:rPr>
              <w:t>2</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9E2048D">
            <w:pPr>
              <w:bidi w:val="0"/>
              <w:jc w:val="center"/>
              <w:rPr>
                <w:sz w:val="24"/>
                <w:szCs w:val="32"/>
              </w:rPr>
            </w:pPr>
            <w:r>
              <w:rPr>
                <w:sz w:val="24"/>
                <w:szCs w:val="32"/>
                <w:lang w:val="en-US" w:eastAsia="zh-CN"/>
              </w:rPr>
              <w:t>卷材防水层拆除</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506511AE">
            <w:pPr>
              <w:bidi w:val="0"/>
              <w:jc w:val="center"/>
              <w:rPr>
                <w:sz w:val="24"/>
                <w:szCs w:val="32"/>
              </w:rPr>
            </w:pPr>
            <w:r>
              <w:rPr>
                <w:sz w:val="24"/>
                <w:szCs w:val="32"/>
                <w:lang w:val="en-US" w:eastAsia="zh-CN"/>
              </w:rPr>
              <w:t>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5CE0D2B1">
            <w:pPr>
              <w:bidi w:val="0"/>
              <w:jc w:val="center"/>
              <w:rPr>
                <w:sz w:val="24"/>
                <w:szCs w:val="32"/>
              </w:rPr>
            </w:pPr>
            <w:r>
              <w:rPr>
                <w:sz w:val="24"/>
                <w:szCs w:val="32"/>
                <w:lang w:val="en-US" w:eastAsia="zh-CN"/>
              </w:rPr>
              <w:t>390.1</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2A83BCE7">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51E06409">
            <w:pPr>
              <w:bidi w:val="0"/>
              <w:jc w:val="center"/>
              <w:rPr>
                <w:rFonts w:hint="eastAsia"/>
                <w:sz w:val="24"/>
                <w:szCs w:val="32"/>
              </w:rPr>
            </w:pPr>
          </w:p>
        </w:tc>
      </w:tr>
      <w:tr w14:paraId="6B0C8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449" w:type="pct"/>
            <w:tcBorders>
              <w:top w:val="single" w:color="000000" w:sz="4" w:space="0"/>
              <w:left w:val="single" w:color="000000" w:sz="8" w:space="0"/>
              <w:bottom w:val="single" w:color="000000" w:sz="4" w:space="0"/>
              <w:right w:val="single" w:color="000000" w:sz="4" w:space="0"/>
            </w:tcBorders>
            <w:shd w:val="clear"/>
            <w:vAlign w:val="center"/>
          </w:tcPr>
          <w:p w14:paraId="21E7F659">
            <w:pPr>
              <w:bidi w:val="0"/>
              <w:jc w:val="center"/>
              <w:rPr>
                <w:sz w:val="24"/>
                <w:szCs w:val="32"/>
              </w:rPr>
            </w:pPr>
            <w:r>
              <w:rPr>
                <w:sz w:val="24"/>
                <w:szCs w:val="32"/>
                <w:lang w:val="en-US" w:eastAsia="zh-CN"/>
              </w:rPr>
              <w:t>3</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348D4730">
            <w:pPr>
              <w:bidi w:val="0"/>
              <w:jc w:val="center"/>
              <w:rPr>
                <w:sz w:val="24"/>
                <w:szCs w:val="32"/>
              </w:rPr>
            </w:pPr>
            <w:r>
              <w:rPr>
                <w:sz w:val="24"/>
                <w:szCs w:val="32"/>
                <w:lang w:val="en-US" w:eastAsia="zh-CN"/>
              </w:rPr>
              <w:t>零星抹灰</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19DFC795">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07189474">
            <w:pPr>
              <w:bidi w:val="0"/>
              <w:jc w:val="center"/>
              <w:rPr>
                <w:sz w:val="24"/>
                <w:szCs w:val="32"/>
              </w:rPr>
            </w:pPr>
            <w:r>
              <w:rPr>
                <w:sz w:val="24"/>
                <w:szCs w:val="32"/>
                <w:lang w:val="en-US" w:eastAsia="zh-CN"/>
              </w:rPr>
              <w:t>0.3901</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7528F247">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4DCC5609">
            <w:pPr>
              <w:bidi w:val="0"/>
              <w:jc w:val="center"/>
              <w:rPr>
                <w:rFonts w:hint="eastAsia"/>
                <w:sz w:val="24"/>
                <w:szCs w:val="32"/>
              </w:rPr>
            </w:pPr>
          </w:p>
        </w:tc>
      </w:tr>
      <w:tr w14:paraId="35A8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5C2F6F42">
            <w:pPr>
              <w:bidi w:val="0"/>
              <w:jc w:val="center"/>
              <w:rPr>
                <w:sz w:val="24"/>
                <w:szCs w:val="32"/>
              </w:rPr>
            </w:pPr>
            <w:r>
              <w:rPr>
                <w:sz w:val="24"/>
                <w:szCs w:val="32"/>
                <w:lang w:val="en-US" w:eastAsia="zh-CN"/>
              </w:rPr>
              <w:t>4</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69D4FFF">
            <w:pPr>
              <w:bidi w:val="0"/>
              <w:jc w:val="center"/>
              <w:rPr>
                <w:sz w:val="24"/>
                <w:szCs w:val="32"/>
              </w:rPr>
            </w:pPr>
            <w:r>
              <w:rPr>
                <w:sz w:val="24"/>
                <w:szCs w:val="32"/>
                <w:lang w:val="en-US" w:eastAsia="zh-CN"/>
              </w:rPr>
              <w:t>修补防水工程 伸缩缝修补</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55BBE897">
            <w:pPr>
              <w:bidi w:val="0"/>
              <w:jc w:val="center"/>
              <w:rPr>
                <w:sz w:val="24"/>
                <w:szCs w:val="32"/>
              </w:rPr>
            </w:pPr>
            <w:r>
              <w:rPr>
                <w:sz w:val="24"/>
                <w:szCs w:val="32"/>
                <w:lang w:val="en-US" w:eastAsia="zh-CN"/>
              </w:rPr>
              <w:t>m</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7E336B4A">
            <w:pPr>
              <w:bidi w:val="0"/>
              <w:jc w:val="center"/>
              <w:rPr>
                <w:sz w:val="24"/>
                <w:szCs w:val="32"/>
              </w:rPr>
            </w:pPr>
            <w:r>
              <w:rPr>
                <w:sz w:val="24"/>
                <w:szCs w:val="32"/>
                <w:lang w:val="en-US" w:eastAsia="zh-CN"/>
              </w:rPr>
              <w:t>36</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0378DF35">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38C34D24">
            <w:pPr>
              <w:bidi w:val="0"/>
              <w:jc w:val="center"/>
              <w:rPr>
                <w:rFonts w:hint="eastAsia"/>
                <w:sz w:val="24"/>
                <w:szCs w:val="32"/>
              </w:rPr>
            </w:pPr>
          </w:p>
        </w:tc>
      </w:tr>
      <w:tr w14:paraId="1F06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2B5B395F">
            <w:pPr>
              <w:bidi w:val="0"/>
              <w:jc w:val="center"/>
              <w:rPr>
                <w:sz w:val="24"/>
                <w:szCs w:val="32"/>
              </w:rPr>
            </w:pPr>
            <w:r>
              <w:rPr>
                <w:sz w:val="24"/>
                <w:szCs w:val="32"/>
                <w:lang w:val="en-US" w:eastAsia="zh-CN"/>
              </w:rPr>
              <w:t>5</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2695BA30">
            <w:pPr>
              <w:bidi w:val="0"/>
              <w:jc w:val="center"/>
              <w:rPr>
                <w:sz w:val="24"/>
                <w:szCs w:val="32"/>
              </w:rPr>
            </w:pPr>
            <w:r>
              <w:rPr>
                <w:sz w:val="24"/>
                <w:szCs w:val="32"/>
                <w:lang w:val="en-US" w:eastAsia="zh-CN"/>
              </w:rPr>
              <w:t>新做防水工程 聚氨酯防</w:t>
            </w:r>
            <w:r>
              <w:rPr>
                <w:sz w:val="24"/>
                <w:szCs w:val="32"/>
                <w:lang w:val="en-US" w:eastAsia="zh-CN"/>
              </w:rPr>
              <w:br w:type="textWrapping"/>
            </w:r>
            <w:r>
              <w:rPr>
                <w:sz w:val="24"/>
                <w:szCs w:val="32"/>
                <w:lang w:val="en-US" w:eastAsia="zh-CN"/>
              </w:rPr>
              <w:t>水涂膜 3mm厚 平面</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693A43E5">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65B60213">
            <w:pPr>
              <w:bidi w:val="0"/>
              <w:jc w:val="center"/>
              <w:rPr>
                <w:sz w:val="24"/>
                <w:szCs w:val="32"/>
              </w:rPr>
            </w:pPr>
            <w:r>
              <w:rPr>
                <w:sz w:val="24"/>
                <w:szCs w:val="32"/>
                <w:lang w:val="en-US" w:eastAsia="zh-CN"/>
              </w:rPr>
              <w:t>3.901</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307AD94E">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35F7505F">
            <w:pPr>
              <w:bidi w:val="0"/>
              <w:jc w:val="center"/>
              <w:rPr>
                <w:rFonts w:hint="eastAsia"/>
                <w:sz w:val="24"/>
                <w:szCs w:val="32"/>
              </w:rPr>
            </w:pPr>
          </w:p>
        </w:tc>
      </w:tr>
      <w:tr w14:paraId="33EE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1"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4352595A">
            <w:pPr>
              <w:bidi w:val="0"/>
              <w:jc w:val="center"/>
              <w:rPr>
                <w:sz w:val="24"/>
                <w:szCs w:val="32"/>
              </w:rPr>
            </w:pPr>
            <w:r>
              <w:rPr>
                <w:sz w:val="24"/>
                <w:szCs w:val="32"/>
                <w:lang w:val="en-US" w:eastAsia="zh-CN"/>
              </w:rPr>
              <w:t>6</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59E86E6F">
            <w:pPr>
              <w:bidi w:val="0"/>
              <w:jc w:val="center"/>
              <w:rPr>
                <w:sz w:val="24"/>
                <w:szCs w:val="32"/>
              </w:rPr>
            </w:pPr>
            <w:r>
              <w:rPr>
                <w:sz w:val="24"/>
                <w:szCs w:val="32"/>
                <w:lang w:val="en-US" w:eastAsia="zh-CN"/>
              </w:rPr>
              <w:t>新做防水工程 改性沥青</w:t>
            </w:r>
            <w:r>
              <w:rPr>
                <w:sz w:val="24"/>
                <w:szCs w:val="32"/>
                <w:lang w:val="en-US" w:eastAsia="zh-CN"/>
              </w:rPr>
              <w:br w:type="textWrapping"/>
            </w:r>
            <w:r>
              <w:rPr>
                <w:sz w:val="24"/>
                <w:szCs w:val="32"/>
                <w:lang w:val="en-US" w:eastAsia="zh-CN"/>
              </w:rPr>
              <w:t>卷材 热熔法一层 平面(</w:t>
            </w:r>
            <w:r>
              <w:rPr>
                <w:sz w:val="24"/>
                <w:szCs w:val="32"/>
                <w:lang w:val="en-US" w:eastAsia="zh-CN"/>
              </w:rPr>
              <w:br w:type="textWrapping"/>
            </w:r>
            <w:r>
              <w:rPr>
                <w:sz w:val="24"/>
                <w:szCs w:val="32"/>
                <w:lang w:val="en-US" w:eastAsia="zh-CN"/>
              </w:rPr>
              <w:t>3mm厚）东方雨虹牌</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6808D7EA">
            <w:pPr>
              <w:bidi w:val="0"/>
              <w:jc w:val="center"/>
              <w:rPr>
                <w:sz w:val="24"/>
                <w:szCs w:val="32"/>
              </w:rPr>
            </w:pPr>
            <w:r>
              <w:rPr>
                <w:sz w:val="24"/>
                <w:szCs w:val="32"/>
                <w:lang w:val="en-US" w:eastAsia="zh-CN"/>
              </w:rPr>
              <w:t>100m2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7B7421C3">
            <w:pPr>
              <w:bidi w:val="0"/>
              <w:jc w:val="center"/>
              <w:rPr>
                <w:sz w:val="24"/>
                <w:szCs w:val="32"/>
              </w:rPr>
            </w:pPr>
            <w:r>
              <w:rPr>
                <w:sz w:val="24"/>
                <w:szCs w:val="32"/>
                <w:lang w:val="en-US" w:eastAsia="zh-CN"/>
              </w:rPr>
              <w:t>3.901</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49C5A02B">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E225CB0">
            <w:pPr>
              <w:bidi w:val="0"/>
              <w:jc w:val="center"/>
              <w:rPr>
                <w:rFonts w:hint="eastAsia"/>
                <w:sz w:val="24"/>
                <w:szCs w:val="32"/>
              </w:rPr>
            </w:pPr>
          </w:p>
        </w:tc>
      </w:tr>
      <w:tr w14:paraId="45C7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9"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11412590">
            <w:pPr>
              <w:bidi w:val="0"/>
              <w:jc w:val="center"/>
              <w:rPr>
                <w:sz w:val="24"/>
                <w:szCs w:val="32"/>
              </w:rPr>
            </w:pPr>
            <w:r>
              <w:rPr>
                <w:sz w:val="24"/>
                <w:szCs w:val="32"/>
                <w:lang w:val="en-US" w:eastAsia="zh-CN"/>
              </w:rPr>
              <w:t>7</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61D3D95A">
            <w:pPr>
              <w:bidi w:val="0"/>
              <w:jc w:val="center"/>
              <w:rPr>
                <w:sz w:val="24"/>
                <w:szCs w:val="32"/>
              </w:rPr>
            </w:pPr>
            <w:r>
              <w:rPr>
                <w:sz w:val="24"/>
                <w:szCs w:val="32"/>
                <w:lang w:val="en-US" w:eastAsia="zh-CN"/>
              </w:rPr>
              <w:t>刚性屋面 混凝土板面架空隔热层</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72F1F115">
            <w:pPr>
              <w:bidi w:val="0"/>
              <w:jc w:val="center"/>
              <w:rPr>
                <w:sz w:val="24"/>
                <w:szCs w:val="32"/>
              </w:rPr>
            </w:pPr>
            <w:r>
              <w:rPr>
                <w:sz w:val="24"/>
                <w:szCs w:val="32"/>
                <w:lang w:val="en-US" w:eastAsia="zh-CN"/>
              </w:rPr>
              <w:t>10m2</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126944FD">
            <w:pPr>
              <w:bidi w:val="0"/>
              <w:jc w:val="center"/>
              <w:rPr>
                <w:sz w:val="24"/>
                <w:szCs w:val="32"/>
              </w:rPr>
            </w:pPr>
            <w:r>
              <w:rPr>
                <w:sz w:val="24"/>
                <w:szCs w:val="32"/>
                <w:lang w:val="en-US" w:eastAsia="zh-CN"/>
              </w:rPr>
              <w:t>21.99</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3C51B726">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6B2C4DAA">
            <w:pPr>
              <w:bidi w:val="0"/>
              <w:jc w:val="center"/>
              <w:rPr>
                <w:rFonts w:hint="eastAsia"/>
                <w:sz w:val="24"/>
                <w:szCs w:val="32"/>
              </w:rPr>
            </w:pPr>
          </w:p>
        </w:tc>
      </w:tr>
      <w:tr w14:paraId="61DD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179E4A33">
            <w:pPr>
              <w:bidi w:val="0"/>
              <w:jc w:val="center"/>
              <w:rPr>
                <w:sz w:val="24"/>
                <w:szCs w:val="32"/>
              </w:rPr>
            </w:pPr>
            <w:r>
              <w:rPr>
                <w:sz w:val="24"/>
                <w:szCs w:val="32"/>
                <w:lang w:val="en-US" w:eastAsia="zh-CN"/>
              </w:rPr>
              <w:t>8</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711A4B6B">
            <w:pPr>
              <w:bidi w:val="0"/>
              <w:jc w:val="center"/>
              <w:rPr>
                <w:sz w:val="24"/>
                <w:szCs w:val="32"/>
              </w:rPr>
            </w:pPr>
            <w:r>
              <w:rPr>
                <w:sz w:val="24"/>
                <w:szCs w:val="32"/>
                <w:lang w:val="en-US" w:eastAsia="zh-CN"/>
              </w:rPr>
              <w:t>楼层运出垃圾 垂直运距(</w:t>
            </w:r>
            <w:r>
              <w:rPr>
                <w:sz w:val="24"/>
                <w:szCs w:val="32"/>
                <w:lang w:val="en-US" w:eastAsia="zh-CN"/>
              </w:rPr>
              <w:br w:type="textWrapping"/>
            </w:r>
            <w:r>
              <w:rPr>
                <w:sz w:val="24"/>
                <w:szCs w:val="32"/>
                <w:lang w:val="en-US" w:eastAsia="zh-CN"/>
              </w:rPr>
              <w:t>m) 15以内  实际运距(m</w:t>
            </w:r>
            <w:r>
              <w:rPr>
                <w:sz w:val="24"/>
                <w:szCs w:val="32"/>
                <w:lang w:val="en-US" w:eastAsia="zh-CN"/>
              </w:rPr>
              <w:br w:type="textWrapping"/>
            </w:r>
            <w:r>
              <w:rPr>
                <w:sz w:val="24"/>
                <w:szCs w:val="32"/>
                <w:lang w:val="en-US" w:eastAsia="zh-CN"/>
              </w:rPr>
              <w:t>):20</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4F7AD37E">
            <w:pPr>
              <w:bidi w:val="0"/>
              <w:jc w:val="center"/>
              <w:rPr>
                <w:sz w:val="24"/>
                <w:szCs w:val="32"/>
              </w:rPr>
            </w:pPr>
            <w:r>
              <w:rPr>
                <w:sz w:val="24"/>
                <w:szCs w:val="32"/>
                <w:lang w:val="en-US" w:eastAsia="zh-CN"/>
              </w:rPr>
              <w:t>m3</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45716F73">
            <w:pPr>
              <w:bidi w:val="0"/>
              <w:jc w:val="center"/>
              <w:rPr>
                <w:sz w:val="24"/>
                <w:szCs w:val="32"/>
              </w:rPr>
            </w:pPr>
            <w:r>
              <w:rPr>
                <w:sz w:val="24"/>
                <w:szCs w:val="32"/>
                <w:lang w:val="en-US" w:eastAsia="zh-CN"/>
              </w:rPr>
              <w:t>9.15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759D86E7">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4066B66B">
            <w:pPr>
              <w:bidi w:val="0"/>
              <w:jc w:val="center"/>
              <w:rPr>
                <w:rFonts w:hint="eastAsia"/>
                <w:sz w:val="24"/>
                <w:szCs w:val="32"/>
              </w:rPr>
            </w:pPr>
          </w:p>
        </w:tc>
      </w:tr>
      <w:tr w14:paraId="74DE1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449" w:type="pct"/>
            <w:tcBorders>
              <w:top w:val="single" w:color="000000" w:sz="4" w:space="0"/>
              <w:left w:val="single" w:color="000000" w:sz="4" w:space="0"/>
              <w:bottom w:val="single" w:color="000000" w:sz="4" w:space="0"/>
              <w:right w:val="single" w:color="000000" w:sz="4" w:space="0"/>
            </w:tcBorders>
            <w:shd w:val="clear"/>
            <w:vAlign w:val="center"/>
          </w:tcPr>
          <w:p w14:paraId="348CB661">
            <w:pPr>
              <w:bidi w:val="0"/>
              <w:jc w:val="center"/>
              <w:rPr>
                <w:sz w:val="24"/>
                <w:szCs w:val="32"/>
              </w:rPr>
            </w:pPr>
            <w:r>
              <w:rPr>
                <w:sz w:val="24"/>
                <w:szCs w:val="32"/>
                <w:lang w:val="en-US" w:eastAsia="zh-CN"/>
              </w:rPr>
              <w:t>9</w:t>
            </w:r>
          </w:p>
        </w:tc>
        <w:tc>
          <w:tcPr>
            <w:tcW w:w="1754" w:type="pct"/>
            <w:tcBorders>
              <w:top w:val="single" w:color="000000" w:sz="4" w:space="0"/>
              <w:left w:val="single" w:color="000000" w:sz="4" w:space="0"/>
              <w:bottom w:val="single" w:color="000000" w:sz="4" w:space="0"/>
              <w:right w:val="single" w:color="000000" w:sz="4" w:space="0"/>
            </w:tcBorders>
            <w:shd w:val="clear"/>
            <w:vAlign w:val="center"/>
          </w:tcPr>
          <w:p w14:paraId="464DE369">
            <w:pPr>
              <w:bidi w:val="0"/>
              <w:jc w:val="center"/>
              <w:rPr>
                <w:sz w:val="24"/>
                <w:szCs w:val="32"/>
              </w:rPr>
            </w:pPr>
            <w:r>
              <w:rPr>
                <w:sz w:val="24"/>
                <w:szCs w:val="32"/>
                <w:lang w:val="en-US" w:eastAsia="zh-CN"/>
              </w:rPr>
              <w:t>建筑垃圾外运 运距1000</w:t>
            </w:r>
            <w:r>
              <w:rPr>
                <w:sz w:val="24"/>
                <w:szCs w:val="32"/>
                <w:lang w:val="en-US" w:eastAsia="zh-CN"/>
              </w:rPr>
              <w:br w:type="textWrapping"/>
            </w:r>
            <w:r>
              <w:rPr>
                <w:sz w:val="24"/>
                <w:szCs w:val="32"/>
                <w:lang w:val="en-US" w:eastAsia="zh-CN"/>
              </w:rPr>
              <w:t>m以内  实际运距(m):30</w:t>
            </w:r>
            <w:r>
              <w:rPr>
                <w:sz w:val="24"/>
                <w:szCs w:val="32"/>
                <w:lang w:val="en-US" w:eastAsia="zh-CN"/>
              </w:rPr>
              <w:br w:type="textWrapping"/>
            </w:r>
            <w:r>
              <w:rPr>
                <w:sz w:val="24"/>
                <w:szCs w:val="32"/>
                <w:lang w:val="en-US" w:eastAsia="zh-CN"/>
              </w:rPr>
              <w:t>000</w:t>
            </w:r>
          </w:p>
        </w:tc>
        <w:tc>
          <w:tcPr>
            <w:tcW w:w="682" w:type="pct"/>
            <w:tcBorders>
              <w:top w:val="single" w:color="000000" w:sz="4" w:space="0"/>
              <w:left w:val="single" w:color="000000" w:sz="4" w:space="0"/>
              <w:bottom w:val="single" w:color="000000" w:sz="4" w:space="0"/>
              <w:right w:val="single" w:color="000000" w:sz="4" w:space="0"/>
            </w:tcBorders>
            <w:shd w:val="clear"/>
            <w:vAlign w:val="center"/>
          </w:tcPr>
          <w:p w14:paraId="3BC84A84">
            <w:pPr>
              <w:bidi w:val="0"/>
              <w:jc w:val="center"/>
              <w:rPr>
                <w:sz w:val="24"/>
                <w:szCs w:val="32"/>
              </w:rPr>
            </w:pPr>
            <w:r>
              <w:rPr>
                <w:sz w:val="24"/>
                <w:szCs w:val="32"/>
                <w:lang w:val="en-US" w:eastAsia="zh-CN"/>
              </w:rPr>
              <w:t>m3</w:t>
            </w:r>
          </w:p>
        </w:tc>
        <w:tc>
          <w:tcPr>
            <w:tcW w:w="506" w:type="pct"/>
            <w:tcBorders>
              <w:top w:val="single" w:color="000000" w:sz="4" w:space="0"/>
              <w:left w:val="single" w:color="000000" w:sz="4" w:space="0"/>
              <w:bottom w:val="single" w:color="000000" w:sz="4" w:space="0"/>
              <w:right w:val="single" w:color="000000" w:sz="4" w:space="0"/>
            </w:tcBorders>
            <w:shd w:val="clear"/>
            <w:vAlign w:val="center"/>
          </w:tcPr>
          <w:p w14:paraId="2FF4D2C8">
            <w:pPr>
              <w:bidi w:val="0"/>
              <w:jc w:val="center"/>
              <w:rPr>
                <w:sz w:val="24"/>
                <w:szCs w:val="32"/>
              </w:rPr>
            </w:pPr>
            <w:r>
              <w:rPr>
                <w:sz w:val="24"/>
                <w:szCs w:val="32"/>
                <w:lang w:val="en-US" w:eastAsia="zh-CN"/>
              </w:rPr>
              <w:t>9.15</w:t>
            </w:r>
          </w:p>
        </w:tc>
        <w:tc>
          <w:tcPr>
            <w:tcW w:w="790" w:type="pct"/>
            <w:tcBorders>
              <w:top w:val="single" w:color="000000" w:sz="4" w:space="0"/>
              <w:left w:val="single" w:color="000000" w:sz="4" w:space="0"/>
              <w:bottom w:val="single" w:color="000000" w:sz="4" w:space="0"/>
              <w:right w:val="single" w:color="000000" w:sz="4" w:space="0"/>
            </w:tcBorders>
            <w:shd w:val="clear"/>
            <w:vAlign w:val="center"/>
          </w:tcPr>
          <w:p w14:paraId="24FF9A1A">
            <w:pPr>
              <w:bidi w:val="0"/>
              <w:jc w:val="center"/>
              <w:rPr>
                <w:rFonts w:hint="eastAsia"/>
                <w:sz w:val="24"/>
                <w:szCs w:val="32"/>
              </w:rPr>
            </w:pPr>
          </w:p>
        </w:tc>
        <w:tc>
          <w:tcPr>
            <w:tcW w:w="816" w:type="pct"/>
            <w:tcBorders>
              <w:top w:val="single" w:color="000000" w:sz="4" w:space="0"/>
              <w:left w:val="single" w:color="000000" w:sz="4" w:space="0"/>
              <w:bottom w:val="single" w:color="000000" w:sz="4" w:space="0"/>
              <w:right w:val="single" w:color="000000" w:sz="4" w:space="0"/>
            </w:tcBorders>
            <w:shd w:val="clear"/>
            <w:vAlign w:val="center"/>
          </w:tcPr>
          <w:p w14:paraId="3288B9F5">
            <w:pPr>
              <w:bidi w:val="0"/>
              <w:jc w:val="center"/>
              <w:rPr>
                <w:rFonts w:hint="eastAsia"/>
                <w:sz w:val="24"/>
                <w:szCs w:val="32"/>
              </w:rPr>
            </w:pPr>
          </w:p>
        </w:tc>
      </w:tr>
    </w:tbl>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bidi w:val="0"/>
        <w:jc w:val="center"/>
        <w:rPr>
          <w:rFonts w:hint="eastAsia" w:ascii="仿宋" w:hAnsi="仿宋" w:eastAsia="仿宋" w:cs="仿宋"/>
          <w:b/>
          <w:color w:val="000000"/>
          <w:sz w:val="32"/>
          <w:szCs w:val="32"/>
          <w:highlight w:val="none"/>
        </w:rPr>
      </w:pPr>
    </w:p>
    <w:p w14:paraId="67CA53C4">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bidi w:val="0"/>
        <w:rPr>
          <w:rFonts w:hint="eastAsia" w:ascii="仿宋" w:hAnsi="仿宋" w:eastAsia="仿宋" w:cs="仿宋"/>
          <w:color w:val="000000"/>
          <w:sz w:val="32"/>
          <w:szCs w:val="32"/>
          <w:highlight w:val="none"/>
        </w:rPr>
      </w:pPr>
    </w:p>
    <w:p w14:paraId="18B7A401">
      <w:pPr>
        <w:bidi w:val="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bidi w:val="0"/>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bidi w:val="0"/>
        <w:ind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bidi w:val="0"/>
        <w:rPr>
          <w:rFonts w:hint="eastAsia" w:ascii="仿宋" w:hAnsi="仿宋" w:eastAsia="仿宋" w:cs="仿宋"/>
          <w:color w:val="000000"/>
          <w:sz w:val="28"/>
          <w:szCs w:val="28"/>
          <w:highlight w:val="none"/>
        </w:rPr>
      </w:pPr>
    </w:p>
    <w:p w14:paraId="6813856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bidi w:val="0"/>
        <w:rPr>
          <w:rFonts w:hint="eastAsia" w:ascii="仿宋" w:hAnsi="仿宋" w:eastAsia="仿宋" w:cs="仿宋"/>
          <w:color w:val="000000"/>
          <w:sz w:val="28"/>
          <w:szCs w:val="28"/>
          <w:highlight w:val="none"/>
        </w:rPr>
      </w:pPr>
    </w:p>
    <w:p w14:paraId="1675EEA4">
      <w:pPr>
        <w:bidi w:val="0"/>
        <w:rPr>
          <w:rFonts w:hint="eastAsia" w:ascii="仿宋" w:hAnsi="仿宋" w:eastAsia="仿宋" w:cs="仿宋"/>
          <w:color w:val="000000"/>
          <w:sz w:val="24"/>
          <w:highlight w:val="none"/>
        </w:rPr>
      </w:pPr>
    </w:p>
    <w:p w14:paraId="3AC9D2FF">
      <w:pPr>
        <w:bidi w:val="0"/>
        <w:rPr>
          <w:rFonts w:hint="eastAsia" w:ascii="仿宋" w:hAnsi="仿宋" w:eastAsia="仿宋" w:cs="仿宋"/>
          <w:color w:val="000000"/>
          <w:sz w:val="28"/>
          <w:szCs w:val="28"/>
          <w:highlight w:val="none"/>
        </w:rPr>
      </w:pPr>
      <w:bookmarkStart w:id="4" w:name="_GoBack"/>
      <w:bookmarkEnd w:id="4"/>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bidi w:val="0"/>
        <w:rPr>
          <w:rFonts w:hint="eastAsia" w:ascii="仿宋" w:hAnsi="仿宋" w:eastAsia="仿宋" w:cs="仿宋"/>
          <w:color w:val="000000"/>
          <w:sz w:val="28"/>
          <w:szCs w:val="28"/>
          <w:highlight w:val="none"/>
        </w:rPr>
      </w:pPr>
    </w:p>
    <w:p w14:paraId="405346F3">
      <w:pPr>
        <w:bidi w:val="0"/>
        <w:rPr>
          <w:rFonts w:hint="eastAsia" w:ascii="仿宋" w:hAnsi="仿宋" w:eastAsia="仿宋" w:cs="仿宋"/>
          <w:color w:val="000000"/>
          <w:sz w:val="28"/>
          <w:szCs w:val="28"/>
          <w:highlight w:val="none"/>
        </w:rPr>
      </w:pPr>
    </w:p>
    <w:p w14:paraId="77EAD59E">
      <w:pPr>
        <w:bidi w:val="0"/>
        <w:rPr>
          <w:rFonts w:hint="eastAsia" w:ascii="仿宋" w:hAnsi="仿宋" w:eastAsia="仿宋" w:cs="仿宋"/>
          <w:b/>
          <w:color w:val="000000"/>
          <w:sz w:val="28"/>
          <w:szCs w:val="28"/>
          <w:highlight w:val="none"/>
        </w:rPr>
      </w:pPr>
    </w:p>
    <w:p w14:paraId="4BCF73DA">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bidi w:val="0"/>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bidi w:val="0"/>
        <w:ind w:firstLine="645"/>
        <w:rPr>
          <w:rFonts w:hint="eastAsia" w:ascii="仿宋" w:hAnsi="仿宋" w:eastAsia="仿宋" w:cs="仿宋"/>
          <w:color w:val="000000"/>
          <w:sz w:val="28"/>
          <w:szCs w:val="28"/>
          <w:highlight w:val="none"/>
        </w:rPr>
      </w:pPr>
    </w:p>
    <w:p w14:paraId="7257FB18">
      <w:pPr>
        <w:bidi w:val="0"/>
        <w:ind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0136658B">
      <w:pPr>
        <w:bidi w:val="0"/>
        <w:rPr>
          <w:rFonts w:hint="eastAsia" w:ascii="仿宋" w:hAnsi="仿宋" w:eastAsia="仿宋" w:cs="仿宋"/>
          <w:color w:val="000000"/>
          <w:sz w:val="24"/>
          <w:highlight w:val="none"/>
        </w:rPr>
      </w:pPr>
    </w:p>
    <w:p w14:paraId="5D160D34">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10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1428"/>
        <w:gridCol w:w="1680"/>
        <w:gridCol w:w="1227"/>
        <w:gridCol w:w="1611"/>
        <w:gridCol w:w="1518"/>
        <w:gridCol w:w="1522"/>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986"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986" w:type="dxa"/>
            <w:gridSpan w:val="6"/>
            <w:noWrap w:val="0"/>
            <w:vAlign w:val="center"/>
          </w:tcPr>
          <w:p w14:paraId="6529889B">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3108" w:type="dxa"/>
            <w:gridSpan w:val="2"/>
            <w:noWrap w:val="0"/>
            <w:vAlign w:val="center"/>
          </w:tcPr>
          <w:p w14:paraId="3C8A2A9B">
            <w:pPr>
              <w:jc w:val="center"/>
              <w:rPr>
                <w:rFonts w:ascii="宋体" w:hAnsi="宋体" w:cs="宋体"/>
                <w:kern w:val="0"/>
                <w:sz w:val="21"/>
                <w:szCs w:val="21"/>
              </w:rPr>
            </w:pPr>
          </w:p>
        </w:tc>
        <w:tc>
          <w:tcPr>
            <w:tcW w:w="1227"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65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986"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428" w:type="dxa"/>
            <w:noWrap w:val="0"/>
            <w:vAlign w:val="center"/>
          </w:tcPr>
          <w:p w14:paraId="3DB004E5">
            <w:pPr>
              <w:jc w:val="center"/>
              <w:rPr>
                <w:rFonts w:ascii="宋体" w:hAnsi="宋体" w:cs="宋体"/>
                <w:kern w:val="0"/>
                <w:sz w:val="21"/>
                <w:szCs w:val="21"/>
              </w:rPr>
            </w:pPr>
          </w:p>
        </w:tc>
        <w:tc>
          <w:tcPr>
            <w:tcW w:w="1680"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227" w:type="dxa"/>
            <w:noWrap w:val="0"/>
            <w:vAlign w:val="center"/>
          </w:tcPr>
          <w:p w14:paraId="6D510C6D">
            <w:pPr>
              <w:jc w:val="center"/>
              <w:rPr>
                <w:rFonts w:ascii="宋体" w:hAnsi="宋体" w:cs="宋体"/>
                <w:kern w:val="0"/>
                <w:sz w:val="21"/>
                <w:szCs w:val="21"/>
              </w:rPr>
            </w:pPr>
          </w:p>
        </w:tc>
        <w:tc>
          <w:tcPr>
            <w:tcW w:w="3129"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现有职工</w:t>
            </w:r>
          </w:p>
        </w:tc>
        <w:tc>
          <w:tcPr>
            <w:tcW w:w="1522" w:type="dxa"/>
            <w:noWrap w:val="0"/>
            <w:vAlign w:val="center"/>
          </w:tcPr>
          <w:p w14:paraId="5083CFB5">
            <w:pPr>
              <w:jc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4"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42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76687B5D">
            <w:pPr>
              <w:jc w:val="center"/>
              <w:rPr>
                <w:rFonts w:ascii="宋体" w:hAnsi="宋体" w:cs="宋体"/>
                <w:kern w:val="0"/>
                <w:sz w:val="21"/>
                <w:szCs w:val="21"/>
              </w:rPr>
            </w:pPr>
          </w:p>
        </w:tc>
        <w:tc>
          <w:tcPr>
            <w:tcW w:w="1227"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4651" w:type="dxa"/>
            <w:gridSpan w:val="3"/>
            <w:tcBorders>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42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06C4D102">
            <w:pPr>
              <w:jc w:val="center"/>
              <w:rPr>
                <w:rFonts w:ascii="宋体" w:hAnsi="宋体" w:cs="宋体"/>
                <w:kern w:val="0"/>
                <w:sz w:val="21"/>
                <w:szCs w:val="21"/>
              </w:rPr>
            </w:pPr>
          </w:p>
        </w:tc>
        <w:tc>
          <w:tcPr>
            <w:tcW w:w="1227"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4651" w:type="dxa"/>
            <w:gridSpan w:val="3"/>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42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51A97EC8">
            <w:pPr>
              <w:jc w:val="center"/>
              <w:rPr>
                <w:rFonts w:ascii="宋体" w:hAnsi="宋体" w:cs="宋体"/>
                <w:kern w:val="0"/>
                <w:sz w:val="21"/>
                <w:szCs w:val="21"/>
              </w:rPr>
            </w:pPr>
          </w:p>
        </w:tc>
        <w:tc>
          <w:tcPr>
            <w:tcW w:w="1227"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4335" w:type="dxa"/>
            <w:gridSpan w:val="3"/>
            <w:noWrap w:val="0"/>
            <w:vAlign w:val="center"/>
          </w:tcPr>
          <w:p w14:paraId="62E3851C">
            <w:pPr>
              <w:jc w:val="center"/>
              <w:rPr>
                <w:rFonts w:ascii="宋体" w:hAnsi="宋体" w:cs="宋体"/>
                <w:kern w:val="0"/>
                <w:sz w:val="21"/>
                <w:szCs w:val="21"/>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3040"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20"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r w14:paraId="144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9" w:hRule="atLeast"/>
          <w:jc w:val="center"/>
        </w:trPr>
        <w:tc>
          <w:tcPr>
            <w:tcW w:w="10720" w:type="dxa"/>
            <w:gridSpan w:val="7"/>
            <w:tcBorders>
              <w:right w:val="single" w:color="auto" w:sz="4" w:space="0"/>
            </w:tcBorders>
            <w:noWrap w:val="0"/>
            <w:vAlign w:val="center"/>
          </w:tcPr>
          <w:p w14:paraId="52244DB1">
            <w:pPr>
              <w:jc w:val="center"/>
              <w:rPr>
                <w:rFonts w:hint="default" w:ascii="宋体" w:hAnsi="宋体" w:eastAsia="宋体" w:cs="宋体"/>
                <w:kern w:val="0"/>
                <w:sz w:val="21"/>
                <w:szCs w:val="21"/>
                <w:lang w:val="en-US" w:eastAsia="zh-CN"/>
              </w:rPr>
            </w:pPr>
          </w:p>
        </w:tc>
      </w:tr>
    </w:tbl>
    <w:p w14:paraId="4F3E35F1">
      <w:pPr>
        <w:rPr>
          <w:rFonts w:hint="eastAsia"/>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0"/>
      </w:tblGrid>
      <w:tr w14:paraId="0446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920" w:type="dxa"/>
            <w:noWrap w:val="0"/>
            <w:vAlign w:val="top"/>
          </w:tcPr>
          <w:p w14:paraId="624C5D03">
            <w:pPr>
              <w:keepNext w:val="0"/>
              <w:keepLines w:val="0"/>
              <w:pageBreakBefore w:val="0"/>
              <w:widowControl w:val="0"/>
              <w:kinsoku w:val="0"/>
              <w:wordWrap/>
              <w:overflowPunct/>
              <w:topLinePunct w:val="0"/>
              <w:autoSpaceDE/>
              <w:autoSpaceDN/>
              <w:bidi w:val="0"/>
              <w:adjustRightInd/>
              <w:snapToGrid/>
              <w:jc w:val="both"/>
              <w:textAlignment w:val="auto"/>
              <w:rPr>
                <w:rFonts w:hint="default"/>
                <w:szCs w:val="28"/>
                <w:vertAlign w:val="baseline"/>
                <w:lang w:val="en-US"/>
              </w:rPr>
            </w:pPr>
            <w:r>
              <w:rPr>
                <w:rFonts w:hint="eastAsia" w:ascii="Times New Roman" w:hAnsi="Times New Roman" w:eastAsia="宋体" w:cs="Times New Roman"/>
                <w:b/>
                <w:bCs/>
                <w:lang w:val="en-US" w:eastAsia="zh-CN"/>
              </w:rPr>
              <w:t>“信用中国”：https://www.creditchina.gov.cn</w:t>
            </w:r>
          </w:p>
        </w:tc>
      </w:tr>
      <w:tr w14:paraId="0A4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3" w:hRule="atLeast"/>
        </w:trPr>
        <w:tc>
          <w:tcPr>
            <w:tcW w:w="8920" w:type="dxa"/>
            <w:noWrap w:val="0"/>
            <w:vAlign w:val="top"/>
          </w:tcPr>
          <w:p w14:paraId="5A565D41">
            <w:pPr>
              <w:keepNext w:val="0"/>
              <w:keepLines w:val="0"/>
              <w:pageBreakBefore w:val="0"/>
              <w:widowControl w:val="0"/>
              <w:kinsoku w:val="0"/>
              <w:wordWrap/>
              <w:overflowPunct/>
              <w:topLinePunct w:val="0"/>
              <w:autoSpaceDE/>
              <w:autoSpaceDN/>
              <w:bidi w:val="0"/>
              <w:adjustRightInd/>
              <w:snapToGrid/>
              <w:jc w:val="both"/>
              <w:textAlignment w:val="auto"/>
              <w:rPr>
                <w:rFonts w:hint="eastAsia"/>
                <w:lang w:eastAsia="zh-CN"/>
              </w:rPr>
            </w:pPr>
          </w:p>
          <w:p w14:paraId="1F2428D3">
            <w:pPr>
              <w:pStyle w:val="5"/>
              <w:rPr>
                <w:rFonts w:hint="eastAsia" w:eastAsia="宋体"/>
                <w:szCs w:val="28"/>
                <w:vertAlign w:val="baseline"/>
                <w:lang w:eastAsia="zh-CN"/>
              </w:rPr>
            </w:pPr>
          </w:p>
          <w:p w14:paraId="318C3EC5">
            <w:pPr>
              <w:pStyle w:val="5"/>
              <w:rPr>
                <w:rFonts w:hint="eastAsia" w:eastAsia="宋体"/>
                <w:szCs w:val="28"/>
                <w:vertAlign w:val="baseline"/>
                <w:lang w:eastAsia="zh-CN"/>
              </w:rPr>
            </w:pPr>
          </w:p>
          <w:p w14:paraId="519112B8">
            <w:pPr>
              <w:pStyle w:val="5"/>
              <w:rPr>
                <w:rFonts w:hint="eastAsia" w:eastAsia="宋体"/>
                <w:szCs w:val="28"/>
                <w:vertAlign w:val="baseline"/>
                <w:lang w:eastAsia="zh-CN"/>
              </w:rPr>
            </w:pPr>
          </w:p>
          <w:p w14:paraId="58BF684F">
            <w:pPr>
              <w:pStyle w:val="5"/>
              <w:rPr>
                <w:rFonts w:hint="eastAsia" w:eastAsia="宋体"/>
                <w:szCs w:val="28"/>
                <w:vertAlign w:val="baseline"/>
                <w:lang w:eastAsia="zh-CN"/>
              </w:rPr>
            </w:pPr>
          </w:p>
          <w:p w14:paraId="18F7263C">
            <w:pPr>
              <w:pStyle w:val="5"/>
              <w:rPr>
                <w:rFonts w:hint="eastAsia" w:eastAsia="宋体"/>
                <w:szCs w:val="28"/>
                <w:vertAlign w:val="baseline"/>
                <w:lang w:eastAsia="zh-CN"/>
              </w:rPr>
            </w:pPr>
          </w:p>
          <w:p w14:paraId="51A57F00">
            <w:pPr>
              <w:pStyle w:val="5"/>
              <w:rPr>
                <w:rFonts w:hint="eastAsia" w:eastAsia="宋体"/>
                <w:szCs w:val="28"/>
                <w:vertAlign w:val="baseline"/>
                <w:lang w:eastAsia="zh-CN"/>
              </w:rPr>
            </w:pPr>
          </w:p>
        </w:tc>
      </w:tr>
      <w:tr w14:paraId="7E4E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920" w:type="dxa"/>
            <w:noWrap w:val="0"/>
            <w:vAlign w:val="center"/>
          </w:tcPr>
          <w:p w14:paraId="202C25D2">
            <w:pPr>
              <w:pStyle w:val="5"/>
              <w:keepNext w:val="0"/>
              <w:keepLines w:val="0"/>
              <w:pageBreakBefore w:val="0"/>
              <w:widowControl w:val="0"/>
              <w:kinsoku w:val="0"/>
              <w:wordWrap/>
              <w:overflowPunct/>
              <w:topLinePunct w:val="0"/>
              <w:autoSpaceDE/>
              <w:autoSpaceDN/>
              <w:bidi w:val="0"/>
              <w:adjustRightInd/>
              <w:snapToGrid/>
              <w:spacing w:after="0"/>
              <w:jc w:val="both"/>
              <w:textAlignment w:val="auto"/>
              <w:rPr>
                <w:rFonts w:hint="default" w:ascii="Calibri" w:hAnsi="Calibri" w:eastAsia="宋体"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“中国失信被执行人网”：http://zxgk.court.gov.cn</w:t>
            </w:r>
            <w:r>
              <w:rPr>
                <w:rFonts w:hint="default" w:ascii="Times New Roman" w:hAnsi="Times New Roman" w:eastAsia="宋体" w:cs="Times New Roman"/>
                <w:b/>
                <w:bCs/>
                <w:kern w:val="2"/>
                <w:sz w:val="21"/>
                <w:szCs w:val="24"/>
                <w:lang w:val="en-US" w:eastAsia="zh-CN" w:bidi="ar-SA"/>
              </w:rPr>
              <w:t xml:space="preserve">  </w:t>
            </w:r>
          </w:p>
        </w:tc>
      </w:tr>
      <w:tr w14:paraId="3F6E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4" w:hRule="atLeast"/>
        </w:trPr>
        <w:tc>
          <w:tcPr>
            <w:tcW w:w="8920" w:type="dxa"/>
            <w:noWrap w:val="0"/>
            <w:vAlign w:val="top"/>
          </w:tcPr>
          <w:p w14:paraId="421A8058">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04E848D6">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5FEC987E">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2B0488C">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44F52DDF">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1459E4E9">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57F268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236BC3A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tc>
      </w:tr>
      <w:tr w14:paraId="2BD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920" w:type="dxa"/>
            <w:noWrap w:val="0"/>
            <w:vAlign w:val="top"/>
          </w:tcPr>
          <w:p w14:paraId="0459F53D">
            <w:pPr>
              <w:keepNext w:val="0"/>
              <w:keepLines w:val="0"/>
              <w:pageBreakBefore w:val="0"/>
              <w:widowControl w:val="0"/>
              <w:kinsoku w:val="0"/>
              <w:wordWrap/>
              <w:overflowPunct/>
              <w:topLinePunct w:val="0"/>
              <w:autoSpaceDE/>
              <w:autoSpaceDN/>
              <w:bidi w:val="0"/>
              <w:adjustRightInd/>
              <w:snapToGrid/>
              <w:jc w:val="both"/>
              <w:textAlignment w:val="auto"/>
              <w:rPr>
                <w:rFonts w:hint="default"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“中国裁判文书网”：https://wenshu.court.gov.cn</w:t>
            </w:r>
          </w:p>
        </w:tc>
      </w:tr>
      <w:tr w14:paraId="1B5F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2" w:hRule="atLeast"/>
        </w:trPr>
        <w:tc>
          <w:tcPr>
            <w:tcW w:w="8920" w:type="dxa"/>
            <w:noWrap w:val="0"/>
            <w:vAlign w:val="top"/>
          </w:tcPr>
          <w:p w14:paraId="39D72722">
            <w:pPr>
              <w:pStyle w:val="5"/>
              <w:rPr>
                <w:rFonts w:hint="eastAsia" w:ascii="Calibri" w:hAnsi="Calibri" w:eastAsia="宋体" w:cs="Times New Roman"/>
                <w:kern w:val="2"/>
                <w:sz w:val="24"/>
                <w:szCs w:val="36"/>
                <w:lang w:val="en-US" w:eastAsia="zh-CN" w:bidi="ar-SA"/>
              </w:rPr>
            </w:pPr>
          </w:p>
          <w:p w14:paraId="3251BF9A">
            <w:pPr>
              <w:pStyle w:val="5"/>
              <w:rPr>
                <w:rFonts w:hint="eastAsia" w:ascii="Calibri" w:hAnsi="Calibri" w:eastAsia="宋体" w:cs="Times New Roman"/>
                <w:kern w:val="2"/>
                <w:sz w:val="24"/>
                <w:szCs w:val="36"/>
                <w:lang w:val="en-US" w:eastAsia="zh-CN" w:bidi="ar-SA"/>
              </w:rPr>
            </w:pPr>
          </w:p>
          <w:p w14:paraId="5FE1D540">
            <w:pPr>
              <w:pStyle w:val="5"/>
              <w:rPr>
                <w:rFonts w:hint="eastAsia" w:ascii="Calibri" w:hAnsi="Calibri" w:eastAsia="宋体" w:cs="Times New Roman"/>
                <w:kern w:val="2"/>
                <w:sz w:val="24"/>
                <w:szCs w:val="36"/>
                <w:lang w:val="en-US" w:eastAsia="zh-CN" w:bidi="ar-SA"/>
              </w:rPr>
            </w:pPr>
          </w:p>
        </w:tc>
      </w:tr>
    </w:tbl>
    <w:p w14:paraId="633F4979">
      <w:pPr>
        <w:bidi w:val="0"/>
        <w:ind w:firstLine="560" w:firstLineChars="200"/>
        <w:rPr>
          <w:rFonts w:hint="default" w:ascii="仿宋" w:hAnsi="仿宋" w:eastAsia="仿宋" w:cs="仿宋"/>
          <w:color w:val="000000"/>
          <w:sz w:val="24"/>
          <w:highlight w:val="none"/>
          <w:lang w:val="en-US" w:eastAsia="zh-CN"/>
        </w:rPr>
        <w:sectPr>
          <w:footerReference r:id="rId4" w:type="first"/>
          <w:footerReference r:id="rId3" w:type="default"/>
          <w:pgSz w:w="11906" w:h="16838"/>
          <w:pgMar w:top="1276" w:right="1247" w:bottom="1276"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仿宋" w:hAnsi="仿宋" w:eastAsia="仿宋" w:cs="仿宋"/>
          <w:color w:val="000000"/>
          <w:sz w:val="28"/>
          <w:szCs w:val="28"/>
          <w:highlight w:val="none"/>
        </w:rPr>
        <w:br w:type="page"/>
      </w:r>
    </w:p>
    <w:p w14:paraId="5F799FBD">
      <w:pPr>
        <w:pStyle w:val="28"/>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近</w:t>
      </w:r>
      <w:r>
        <w:rPr>
          <w:rFonts w:hint="eastAsia" w:ascii="仿宋" w:hAnsi="仿宋" w:eastAsia="仿宋" w:cs="仿宋"/>
          <w:b/>
          <w:color w:val="000000"/>
          <w:sz w:val="28"/>
          <w:szCs w:val="28"/>
          <w:highlight w:val="none"/>
          <w:lang w:eastAsia="zh-CN"/>
        </w:rPr>
        <w:t>一年</w:t>
      </w:r>
      <w:r>
        <w:rPr>
          <w:rFonts w:hint="eastAsia" w:ascii="仿宋" w:hAnsi="仿宋" w:eastAsia="仿宋" w:cs="仿宋"/>
          <w:b/>
          <w:color w:val="000000"/>
          <w:sz w:val="28"/>
          <w:szCs w:val="28"/>
          <w:highlight w:val="none"/>
        </w:rPr>
        <w:t>完成的类似项目情况</w:t>
      </w:r>
    </w:p>
    <w:p w14:paraId="447ED9CD">
      <w:pPr>
        <w:bidi w:val="0"/>
        <w:rPr>
          <w:rFonts w:hint="eastAsia" w:ascii="仿宋" w:hAnsi="仿宋" w:eastAsia="仿宋" w:cs="仿宋"/>
          <w:bCs/>
          <w:color w:val="000000"/>
          <w:sz w:val="24"/>
          <w:highlight w:val="none"/>
        </w:rPr>
      </w:pPr>
    </w:p>
    <w:p w14:paraId="21F4DA60">
      <w:pPr>
        <w:bidi w:val="0"/>
        <w:rPr>
          <w:rFonts w:hint="eastAsia" w:ascii="仿宋" w:hAnsi="仿宋" w:eastAsia="仿宋" w:cs="仿宋"/>
          <w:bCs/>
          <w:color w:val="000000"/>
          <w:sz w:val="24"/>
          <w:highlight w:val="none"/>
        </w:rPr>
        <w:sectPr>
          <w:footerReference r:id="rId6" w:type="first"/>
          <w:footerReference r:id="rId5" w:type="default"/>
          <w:pgSz w:w="16838" w:h="11906" w:orient="landscape"/>
          <w:pgMar w:top="1247" w:right="1276" w:bottom="1247" w:left="1276"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r>
        <w:rPr>
          <w:rFonts w:hint="eastAsia" w:ascii="仿宋" w:hAnsi="仿宋" w:eastAsia="仿宋" w:cs="仿宋"/>
          <w:bCs/>
          <w:color w:val="000000"/>
          <w:sz w:val="24"/>
          <w:highlight w:val="none"/>
        </w:rPr>
        <w:t xml:space="preserve">注: </w:t>
      </w:r>
      <w:r>
        <w:rPr>
          <w:rFonts w:hint="eastAsia" w:ascii="仿宋" w:hAnsi="仿宋" w:eastAsia="仿宋" w:cs="仿宋"/>
          <w:bCs/>
          <w:color w:val="000000"/>
          <w:sz w:val="24"/>
          <w:highlight w:val="none"/>
          <w:lang w:val="en-US" w:eastAsia="zh-CN"/>
        </w:rPr>
        <w:t>业绩证明需提供合同并加盖公章</w:t>
      </w:r>
      <w:r>
        <w:rPr>
          <w:rFonts w:hint="eastAsia" w:ascii="仿宋" w:hAnsi="仿宋" w:eastAsia="仿宋" w:cs="仿宋"/>
          <w:bCs/>
          <w:color w:val="000000"/>
          <w:sz w:val="24"/>
          <w:highlight w:val="none"/>
        </w:rPr>
        <w:t>。</w:t>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我司承诺提供独立自主防水修缮服务，不违法转包分包，并承担相应责任。我司保证</w:t>
      </w:r>
      <w:r>
        <w:rPr>
          <w:rFonts w:hint="eastAsia" w:ascii="仿宋" w:hAnsi="仿宋" w:eastAsia="仿宋" w:cs="仿宋"/>
          <w:color w:val="000000"/>
          <w:kern w:val="2"/>
          <w:sz w:val="28"/>
          <w:szCs w:val="28"/>
          <w:highlight w:val="none"/>
          <w:lang w:val="en-US" w:eastAsia="zh-CN" w:bidi="ar-SA"/>
        </w:rPr>
        <w:t>正常持续经营，具备质量控制制度和内部管理制度，具备专业执业质量和良好职业道德。</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我司提供防水修缮服务，严格按照委托人要求范围进行相关工作，并对企业相关信息进行保密，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日期：2025年   月   日</w:t>
      </w:r>
    </w:p>
    <w:p w14:paraId="2D1856C7">
      <w:pPr>
        <w:rPr>
          <w:rFonts w:hint="eastAsia" w:ascii="仿宋" w:hAnsi="仿宋" w:eastAsia="仿宋" w:cs="仿宋"/>
          <w:color w:val="000000"/>
          <w:sz w:val="28"/>
          <w:szCs w:val="28"/>
          <w:highlight w:val="none"/>
          <w:lang w:val="en-US" w:eastAsia="zh-CN"/>
        </w:rPr>
      </w:pPr>
    </w:p>
    <w:sectPr>
      <w:footerReference r:id="rId8" w:type="first"/>
      <w:footerReference r:id="rId7"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EC901A-40AB-4AEE-ABDA-47A1D13E78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833124A-8673-452B-855C-83A0C6AE7B4E}"/>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98ABD269-56CA-4F11-B3E3-52DB99C290AF}"/>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4" w:fontKey="{CEF74FBE-C5F4-49BF-942C-FECE29F16A02}"/>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4E5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lGj8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4ESxy0O/Pzzx/nXn/Pv7+Q6&#10;y9MHqDHrIWBeGj74IadOfkBnZj2oaPMX+RCMo7ini7hySETkR6vlalVhSGBsviAOe3weIqSP0luS&#10;jYZGnF4RlR/vII2pc0qu5vytNgb9vDbuPwdiZg/LvY89ZisNu2FqfOfbE/LpcfANdbjnlJhPDnXN&#10;OzIbcTZ2s3EIUe+7skS5HoT3h4RNlN5yhRF2KowTK+ym7cor8e+9ZD3+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N5Ro/IAQAAmQMAAA4AAAAAAAAAAQAgAAAAHgEAAGRycy9lMm9Eb2Mu&#10;eG1sUEsFBgAAAAAGAAYAWQEAAFgFAAAAAA==&#10;">
              <v:fill on="f" focussize="0,0"/>
              <v:stroke on="f"/>
              <v:imagedata o:title=""/>
              <o:lock v:ext="edit" aspectratio="f"/>
              <v:textbox inset="0mm,0mm,0mm,0mm" style="mso-fit-shape-to-text:t;">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8106">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344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D108">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60706F"/>
    <w:rsid w:val="05E51322"/>
    <w:rsid w:val="06366220"/>
    <w:rsid w:val="063D4DB4"/>
    <w:rsid w:val="06715702"/>
    <w:rsid w:val="06AE1287"/>
    <w:rsid w:val="06E77FDF"/>
    <w:rsid w:val="06FE6B3F"/>
    <w:rsid w:val="071874D5"/>
    <w:rsid w:val="07610E7C"/>
    <w:rsid w:val="07E927DE"/>
    <w:rsid w:val="07FA26D4"/>
    <w:rsid w:val="0BC47C2C"/>
    <w:rsid w:val="0BEC48E9"/>
    <w:rsid w:val="0CA828F2"/>
    <w:rsid w:val="0CC003F3"/>
    <w:rsid w:val="0CD85C31"/>
    <w:rsid w:val="0D466B4A"/>
    <w:rsid w:val="0D9553DC"/>
    <w:rsid w:val="0E0F33E0"/>
    <w:rsid w:val="0EA77ABC"/>
    <w:rsid w:val="0EB61AAE"/>
    <w:rsid w:val="0EF1675D"/>
    <w:rsid w:val="0F7475AE"/>
    <w:rsid w:val="10770D5B"/>
    <w:rsid w:val="10835E0B"/>
    <w:rsid w:val="10A25DBE"/>
    <w:rsid w:val="10BC5375"/>
    <w:rsid w:val="10DE709A"/>
    <w:rsid w:val="113118BF"/>
    <w:rsid w:val="11667478"/>
    <w:rsid w:val="11E626AA"/>
    <w:rsid w:val="120A0758"/>
    <w:rsid w:val="12AF5582"/>
    <w:rsid w:val="13873A19"/>
    <w:rsid w:val="14604805"/>
    <w:rsid w:val="14A405FA"/>
    <w:rsid w:val="151E65FF"/>
    <w:rsid w:val="1629525B"/>
    <w:rsid w:val="1662251B"/>
    <w:rsid w:val="177E0132"/>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2013167C"/>
    <w:rsid w:val="21025026"/>
    <w:rsid w:val="21997739"/>
    <w:rsid w:val="22431452"/>
    <w:rsid w:val="2572277A"/>
    <w:rsid w:val="259D0E7A"/>
    <w:rsid w:val="25C32FD6"/>
    <w:rsid w:val="271572C7"/>
    <w:rsid w:val="2761339F"/>
    <w:rsid w:val="290D4568"/>
    <w:rsid w:val="2A0C65CE"/>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E47145"/>
    <w:rsid w:val="384A6D90"/>
    <w:rsid w:val="38653A79"/>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18A"/>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427F93"/>
    <w:rsid w:val="505F6EFE"/>
    <w:rsid w:val="51183927"/>
    <w:rsid w:val="525C7843"/>
    <w:rsid w:val="52F201A7"/>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9D4B86"/>
    <w:rsid w:val="57FA0857"/>
    <w:rsid w:val="588D4BFA"/>
    <w:rsid w:val="58A3675E"/>
    <w:rsid w:val="5ABD553F"/>
    <w:rsid w:val="5B0B7918"/>
    <w:rsid w:val="5C002A3E"/>
    <w:rsid w:val="5C62014C"/>
    <w:rsid w:val="5C9522CF"/>
    <w:rsid w:val="5CF51507"/>
    <w:rsid w:val="5ED2780B"/>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A325EB"/>
    <w:rsid w:val="6E532953"/>
    <w:rsid w:val="6EBC1FE4"/>
    <w:rsid w:val="6EE13152"/>
    <w:rsid w:val="6F3571C8"/>
    <w:rsid w:val="6F833A07"/>
    <w:rsid w:val="6FA14BAC"/>
    <w:rsid w:val="6FDB5DF3"/>
    <w:rsid w:val="700C70B4"/>
    <w:rsid w:val="704020FA"/>
    <w:rsid w:val="704158C2"/>
    <w:rsid w:val="70482C3B"/>
    <w:rsid w:val="70576B42"/>
    <w:rsid w:val="705C06A7"/>
    <w:rsid w:val="71851390"/>
    <w:rsid w:val="72001B41"/>
    <w:rsid w:val="72627C05"/>
    <w:rsid w:val="727A6C80"/>
    <w:rsid w:val="72BC42DA"/>
    <w:rsid w:val="731D6723"/>
    <w:rsid w:val="736507F6"/>
    <w:rsid w:val="7379637F"/>
    <w:rsid w:val="73A903A4"/>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3B0B75"/>
    <w:rsid w:val="7AAA162B"/>
    <w:rsid w:val="7ADB139D"/>
    <w:rsid w:val="7C835849"/>
    <w:rsid w:val="7CB65C1E"/>
    <w:rsid w:val="7CD95DB0"/>
    <w:rsid w:val="7CE37753"/>
    <w:rsid w:val="7CE43A4E"/>
    <w:rsid w:val="7D181D32"/>
    <w:rsid w:val="7D2A660C"/>
    <w:rsid w:val="7D5A0C9F"/>
    <w:rsid w:val="7D912365"/>
    <w:rsid w:val="7E2F6E92"/>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 w:type="character" w:customStyle="1" w:styleId="33">
    <w:name w:val="font61"/>
    <w:basedOn w:val="16"/>
    <w:uiPriority w:val="0"/>
    <w:rPr>
      <w:rFonts w:ascii="宋体" w:hAnsi="宋体" w:eastAsia="宋体" w:cs="宋体"/>
      <w:color w:val="000000"/>
      <w:sz w:val="20"/>
      <w:szCs w:val="20"/>
      <w:u w:val="none"/>
    </w:rPr>
  </w:style>
  <w:style w:type="character" w:customStyle="1" w:styleId="34">
    <w:name w:val="font21"/>
    <w:basedOn w:val="16"/>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3479</Words>
  <Characters>3741</Characters>
  <Lines>74</Lines>
  <Paragraphs>21</Paragraphs>
  <TotalTime>11</TotalTime>
  <ScaleCrop>false</ScaleCrop>
  <LinksUpToDate>false</LinksUpToDate>
  <CharactersWithSpaces>4617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2025-05-22T02:44:54Z</cp:lastPrinted>
  <dcterms:modified xsi:type="dcterms:W3CDTF">2025-05-22T03:02:39Z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FF5A175AD1694378A0CE6F2906F2FB76_13</vt:lpwstr>
  </property>
  <property fmtid="{D5CDD505-2E9C-101B-9397-08002B2CF9AE}" pid="4" name="KSOTemplateDocerSaveRecord">
    <vt:lpwstr>eyJoZGlkIjoiMDg0YjQzZDE5MzZjZTAzODZjMDBjNTYwMzAzMjA3ZTgiLCJ1c2VySWQiOiI5NDE3NDg1MzEifQ==</vt:lpwstr>
  </property>
</Properties>
</file>